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9B" w:rsidRPr="009B0B2A" w:rsidRDefault="009F7D9B" w:rsidP="00592E25">
      <w:pPr>
        <w:rPr>
          <w:rFonts w:ascii="Arial" w:hAnsi="Arial" w:cs="Arial"/>
          <w:noProof/>
        </w:rPr>
      </w:pPr>
    </w:p>
    <w:p w:rsidR="009F7D9B" w:rsidRPr="009B0B2A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9F7D9B" w:rsidRPr="009B0B2A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9F7D9B" w:rsidRPr="009B0B2A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sz w:val="24"/>
          <w:szCs w:val="24"/>
        </w:rPr>
        <w:tab/>
      </w:r>
      <w:r w:rsidRPr="009B0B2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E113EF" wp14:editId="6EC6B840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387350" cy="571500"/>
            <wp:effectExtent l="19050" t="0" r="0" b="0"/>
            <wp:wrapSquare wrapText="bothSides"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B2A">
        <w:rPr>
          <w:rFonts w:ascii="Arial" w:hAnsi="Arial" w:cs="Arial"/>
          <w:sz w:val="24"/>
          <w:szCs w:val="24"/>
        </w:rPr>
        <w:t xml:space="preserve">АДМИНИСТРАЦИЯ </w:t>
      </w:r>
    </w:p>
    <w:p w:rsidR="009F7D9B" w:rsidRPr="009B0B2A" w:rsidRDefault="009F7D9B" w:rsidP="009F7D9B">
      <w:pPr>
        <w:pStyle w:val="a5"/>
        <w:rPr>
          <w:rFonts w:ascii="Arial" w:hAnsi="Arial" w:cs="Arial"/>
          <w:b w:val="0"/>
          <w:bCs/>
          <w:sz w:val="24"/>
          <w:szCs w:val="24"/>
        </w:rPr>
      </w:pPr>
      <w:r w:rsidRPr="009B0B2A">
        <w:rPr>
          <w:rFonts w:ascii="Arial" w:hAnsi="Arial" w:cs="Arial"/>
          <w:b w:val="0"/>
          <w:bCs/>
          <w:sz w:val="24"/>
          <w:szCs w:val="24"/>
        </w:rPr>
        <w:t xml:space="preserve"> КАЛАЧЁВСКОГО МУНИЦИПАЛЬНОГО РАЙОНА</w:t>
      </w:r>
    </w:p>
    <w:p w:rsidR="009F7D9B" w:rsidRPr="009B0B2A" w:rsidRDefault="009F7D9B" w:rsidP="009F7D9B">
      <w:pPr>
        <w:pStyle w:val="a5"/>
        <w:rPr>
          <w:rFonts w:ascii="Arial" w:hAnsi="Arial" w:cs="Arial"/>
          <w:b w:val="0"/>
          <w:sz w:val="24"/>
          <w:szCs w:val="24"/>
        </w:rPr>
      </w:pPr>
      <w:r w:rsidRPr="009B0B2A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9F7D9B" w:rsidRPr="009B0B2A" w:rsidRDefault="009E4A2F" w:rsidP="009F7D9B">
      <w:pPr>
        <w:spacing w:line="360" w:lineRule="auto"/>
        <w:ind w:right="-2692"/>
        <w:jc w:val="center"/>
        <w:rPr>
          <w:rFonts w:ascii="Arial" w:hAnsi="Arial" w:cs="Arial"/>
        </w:rPr>
      </w:pPr>
      <w:r w:rsidRPr="009B0B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9755FA" wp14:editId="40CA32DC">
                <wp:simplePos x="0" y="0"/>
                <wp:positionH relativeFrom="column">
                  <wp:posOffset>17145</wp:posOffset>
                </wp:positionH>
                <wp:positionV relativeFrom="paragraph">
                  <wp:posOffset>130810</wp:posOffset>
                </wp:positionV>
                <wp:extent cx="5760720" cy="0"/>
                <wp:effectExtent l="36195" t="35560" r="3238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3pt" to="45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xm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9F7D9B" w:rsidRPr="009B0B2A" w:rsidRDefault="009F7D9B" w:rsidP="009F7D9B">
      <w:pPr>
        <w:ind w:left="40"/>
        <w:jc w:val="center"/>
        <w:rPr>
          <w:rFonts w:ascii="Arial" w:hAnsi="Arial" w:cs="Arial"/>
        </w:rPr>
      </w:pPr>
      <w:r w:rsidRPr="009B0B2A">
        <w:rPr>
          <w:rFonts w:ascii="Arial" w:hAnsi="Arial" w:cs="Arial"/>
          <w:b/>
          <w:bCs/>
        </w:rPr>
        <w:t>ПОСТАНОВЛЕНИЕ</w:t>
      </w:r>
    </w:p>
    <w:p w:rsidR="009F7D9B" w:rsidRPr="009B0B2A" w:rsidRDefault="009F7D9B" w:rsidP="009F7D9B">
      <w:pPr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от   </w:t>
      </w:r>
      <w:r w:rsidR="009B0B2A" w:rsidRPr="009B0B2A">
        <w:rPr>
          <w:rFonts w:ascii="Arial" w:hAnsi="Arial" w:cs="Arial"/>
        </w:rPr>
        <w:t>31.07.2</w:t>
      </w:r>
      <w:r w:rsidRPr="009B0B2A">
        <w:rPr>
          <w:rFonts w:ascii="Arial" w:hAnsi="Arial" w:cs="Arial"/>
        </w:rPr>
        <w:t>0</w:t>
      </w:r>
      <w:r w:rsidR="00570294" w:rsidRPr="009B0B2A">
        <w:rPr>
          <w:rFonts w:ascii="Arial" w:hAnsi="Arial" w:cs="Arial"/>
        </w:rPr>
        <w:t>2</w:t>
      </w:r>
      <w:r w:rsidR="009E5636" w:rsidRPr="009B0B2A">
        <w:rPr>
          <w:rFonts w:ascii="Arial" w:hAnsi="Arial" w:cs="Arial"/>
        </w:rPr>
        <w:t>4</w:t>
      </w:r>
      <w:r w:rsidRPr="009B0B2A">
        <w:rPr>
          <w:rFonts w:ascii="Arial" w:hAnsi="Arial" w:cs="Arial"/>
        </w:rPr>
        <w:t xml:space="preserve"> г.        № </w:t>
      </w:r>
      <w:r w:rsidR="009B0B2A" w:rsidRPr="009B0B2A">
        <w:rPr>
          <w:rFonts w:ascii="Arial" w:hAnsi="Arial" w:cs="Arial"/>
        </w:rPr>
        <w:t>644</w:t>
      </w:r>
    </w:p>
    <w:p w:rsidR="009F7D9B" w:rsidRPr="009B0B2A" w:rsidRDefault="009F7D9B" w:rsidP="009F7D9B">
      <w:pPr>
        <w:rPr>
          <w:rFonts w:ascii="Arial" w:hAnsi="Arial" w:cs="Arial"/>
        </w:rPr>
      </w:pPr>
    </w:p>
    <w:p w:rsidR="00923366" w:rsidRPr="009B0B2A" w:rsidRDefault="00923366" w:rsidP="00923366">
      <w:pPr>
        <w:pStyle w:val="ConsPlusTitle"/>
        <w:widowControl/>
        <w:jc w:val="center"/>
        <w:rPr>
          <w:rFonts w:ascii="Arial" w:hAnsi="Arial" w:cs="Arial"/>
        </w:rPr>
      </w:pPr>
      <w:r w:rsidRPr="009B0B2A">
        <w:rPr>
          <w:rFonts w:ascii="Arial" w:hAnsi="Arial" w:cs="Arial"/>
        </w:rPr>
        <w:t>О внесении изменений в постановление администрации Калачевского муниципального района Волгоградской области от 12.11.2021 года № 1296 «Об  утверждении муниципальной программы «Энергосбережение и повышение энергетической эффективности Калачевского муниципального района»</w:t>
      </w:r>
    </w:p>
    <w:p w:rsidR="00923366" w:rsidRPr="009B0B2A" w:rsidRDefault="00923366" w:rsidP="00923366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366" w:rsidRDefault="00923366" w:rsidP="0092336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9B0B2A">
        <w:rPr>
          <w:rFonts w:ascii="Arial" w:hAnsi="Arial" w:cs="Arial"/>
        </w:rPr>
        <w:t xml:space="preserve">В целях реализации на территории Калачевского муниципального района Федерального </w:t>
      </w:r>
      <w:hyperlink r:id="rId10" w:history="1">
        <w:r w:rsidRPr="009B0B2A">
          <w:rPr>
            <w:rFonts w:ascii="Arial" w:hAnsi="Arial" w:cs="Arial"/>
          </w:rPr>
          <w:t>закона</w:t>
        </w:r>
      </w:hyperlink>
      <w:r w:rsidRPr="009B0B2A">
        <w:rPr>
          <w:rFonts w:ascii="Arial" w:hAnsi="Arial" w:cs="Arial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1" w:history="1">
        <w:r w:rsidRPr="009B0B2A">
          <w:rPr>
            <w:rFonts w:ascii="Arial" w:hAnsi="Arial" w:cs="Arial"/>
          </w:rPr>
          <w:t>распоряжения</w:t>
        </w:r>
      </w:hyperlink>
      <w:r w:rsidRPr="009B0B2A">
        <w:rPr>
          <w:rFonts w:ascii="Arial" w:hAnsi="Arial" w:cs="Arial"/>
        </w:rPr>
        <w:t xml:space="preserve"> Правительства Российской Федерации от 1 декабря 2009 года N 1830-р "План мероприятий по энергосбережению и повышению энергетической эффективности в Российской Федерации, направленных на реализацию Федерального</w:t>
      </w:r>
      <w:proofErr w:type="gramEnd"/>
      <w:r w:rsidRPr="009B0B2A">
        <w:rPr>
          <w:rFonts w:ascii="Arial" w:hAnsi="Arial" w:cs="Arial"/>
        </w:rPr>
        <w:t xml:space="preserve">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 Уставом Калачевского муниципального района Волгоградской области, администрация Калачевского муниципального района</w:t>
      </w:r>
    </w:p>
    <w:p w:rsidR="009B0B2A" w:rsidRPr="009B0B2A" w:rsidRDefault="009B0B2A" w:rsidP="0092336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3366" w:rsidRPr="009B0B2A" w:rsidRDefault="00923366" w:rsidP="00923366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B2A">
        <w:rPr>
          <w:rFonts w:ascii="Arial" w:hAnsi="Arial" w:cs="Arial"/>
          <w:b/>
        </w:rPr>
        <w:t>постановляет:</w:t>
      </w:r>
    </w:p>
    <w:p w:rsidR="00923366" w:rsidRPr="009B0B2A" w:rsidRDefault="00923366" w:rsidP="00923366">
      <w:pPr>
        <w:pStyle w:val="ConsPlusTitle"/>
        <w:widowControl/>
        <w:tabs>
          <w:tab w:val="left" w:pos="567"/>
          <w:tab w:val="left" w:pos="851"/>
        </w:tabs>
        <w:jc w:val="both"/>
        <w:rPr>
          <w:rFonts w:ascii="Arial" w:hAnsi="Arial" w:cs="Arial"/>
          <w:b w:val="0"/>
        </w:rPr>
      </w:pPr>
      <w:r w:rsidRPr="009B0B2A">
        <w:rPr>
          <w:rFonts w:ascii="Arial" w:hAnsi="Arial" w:cs="Arial"/>
          <w:b w:val="0"/>
        </w:rPr>
        <w:t xml:space="preserve">        1. Внести  изменения в постановление администрации Калачевского муниципального района Волгоградской области от 12.11.2021года № 1296 «Об утверждении муниципальной программы «Энергосбережение и повышение энергетической эффективности Калачевского муниципального района», изложив муниципальную программу в новой редакции, согласно приложению к настоящему постановлению.</w:t>
      </w:r>
    </w:p>
    <w:p w:rsidR="00923366" w:rsidRPr="009B0B2A" w:rsidRDefault="00923366" w:rsidP="00923366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 2.  Настоящее постановление подлежит официальному опубликованию. </w:t>
      </w:r>
    </w:p>
    <w:p w:rsidR="00ED729A" w:rsidRPr="009B0B2A" w:rsidRDefault="00923366" w:rsidP="00923366">
      <w:pPr>
        <w:pStyle w:val="ConsPlusTitle"/>
        <w:widowControl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        </w:t>
      </w:r>
      <w:r w:rsidRPr="009B0B2A">
        <w:rPr>
          <w:rFonts w:ascii="Arial" w:hAnsi="Arial" w:cs="Arial"/>
          <w:b w:val="0"/>
        </w:rPr>
        <w:t xml:space="preserve">3. </w:t>
      </w:r>
      <w:proofErr w:type="gramStart"/>
      <w:r w:rsidRPr="009B0B2A">
        <w:rPr>
          <w:rFonts w:ascii="Arial" w:hAnsi="Arial" w:cs="Arial"/>
          <w:b w:val="0"/>
        </w:rPr>
        <w:t>Контроль за</w:t>
      </w:r>
      <w:proofErr w:type="gramEnd"/>
      <w:r w:rsidRPr="009B0B2A">
        <w:rPr>
          <w:rFonts w:ascii="Arial" w:hAnsi="Arial" w:cs="Arial"/>
          <w:b w:val="0"/>
        </w:rPr>
        <w:t xml:space="preserve"> исполнением постановления </w:t>
      </w:r>
      <w:r w:rsidR="00571493" w:rsidRPr="009B0B2A">
        <w:rPr>
          <w:rFonts w:ascii="Arial" w:hAnsi="Arial" w:cs="Arial"/>
          <w:b w:val="0"/>
        </w:rPr>
        <w:t xml:space="preserve">возложить на первого заместителя Главы </w:t>
      </w:r>
      <w:r w:rsidR="00D85048" w:rsidRPr="009B0B2A">
        <w:rPr>
          <w:rFonts w:ascii="Arial" w:hAnsi="Arial" w:cs="Arial"/>
          <w:b w:val="0"/>
        </w:rPr>
        <w:t>Калачевского муниципального района Земскову Н.П.</w:t>
      </w:r>
    </w:p>
    <w:p w:rsidR="00ED729A" w:rsidRPr="009B0B2A" w:rsidRDefault="00ED729A" w:rsidP="00ED72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190B" w:rsidRPr="009B0B2A" w:rsidRDefault="0043190B" w:rsidP="0043190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Глав</w:t>
      </w:r>
      <w:r w:rsidR="00D85048" w:rsidRPr="009B0B2A">
        <w:rPr>
          <w:rFonts w:ascii="Arial" w:hAnsi="Arial" w:cs="Arial"/>
          <w:b/>
        </w:rPr>
        <w:t>а</w:t>
      </w:r>
      <w:r w:rsidRPr="009B0B2A">
        <w:rPr>
          <w:rFonts w:ascii="Arial" w:hAnsi="Arial" w:cs="Arial"/>
          <w:b/>
        </w:rPr>
        <w:t xml:space="preserve"> Калачевского </w:t>
      </w:r>
    </w:p>
    <w:p w:rsidR="0043190B" w:rsidRPr="009B0B2A" w:rsidRDefault="0043190B" w:rsidP="0043190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муниципального района</w:t>
      </w:r>
      <w:r w:rsidRPr="009B0B2A">
        <w:rPr>
          <w:rFonts w:ascii="Arial" w:hAnsi="Arial" w:cs="Arial"/>
          <w:b/>
        </w:rPr>
        <w:tab/>
      </w:r>
      <w:r w:rsidRPr="009B0B2A">
        <w:rPr>
          <w:rFonts w:ascii="Arial" w:hAnsi="Arial" w:cs="Arial"/>
          <w:b/>
        </w:rPr>
        <w:tab/>
      </w:r>
      <w:r w:rsidRPr="009B0B2A">
        <w:rPr>
          <w:rFonts w:ascii="Arial" w:hAnsi="Arial" w:cs="Arial"/>
          <w:b/>
        </w:rPr>
        <w:tab/>
        <w:t xml:space="preserve">                                   </w:t>
      </w:r>
      <w:r w:rsidR="00D85048" w:rsidRPr="009B0B2A">
        <w:rPr>
          <w:rFonts w:ascii="Arial" w:hAnsi="Arial" w:cs="Arial"/>
          <w:b/>
        </w:rPr>
        <w:t>Р.С. Горбатый</w:t>
      </w:r>
    </w:p>
    <w:p w:rsidR="009F7D9B" w:rsidRPr="009B0B2A" w:rsidRDefault="009F7D9B" w:rsidP="00ED729A">
      <w:pPr>
        <w:pStyle w:val="ConsPlusTitle"/>
        <w:widowControl/>
        <w:tabs>
          <w:tab w:val="left" w:pos="284"/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842C9C" w:rsidRPr="009B0B2A" w:rsidRDefault="00842C9C" w:rsidP="009F7D9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60665" w:rsidRPr="009B0B2A" w:rsidRDefault="00160665" w:rsidP="00923366">
      <w:pPr>
        <w:jc w:val="both"/>
        <w:rPr>
          <w:rFonts w:ascii="Arial" w:hAnsi="Arial" w:cs="Arial"/>
        </w:rPr>
      </w:pPr>
    </w:p>
    <w:p w:rsidR="00160665" w:rsidRPr="009B0B2A" w:rsidRDefault="00160665" w:rsidP="00923366">
      <w:pPr>
        <w:jc w:val="both"/>
        <w:rPr>
          <w:rFonts w:ascii="Arial" w:hAnsi="Arial" w:cs="Arial"/>
        </w:rPr>
      </w:pPr>
    </w:p>
    <w:p w:rsidR="00160665" w:rsidRPr="009B0B2A" w:rsidRDefault="00160665" w:rsidP="00923366">
      <w:pPr>
        <w:jc w:val="both"/>
        <w:rPr>
          <w:rFonts w:ascii="Arial" w:hAnsi="Arial" w:cs="Arial"/>
        </w:rPr>
      </w:pPr>
    </w:p>
    <w:p w:rsidR="00FF7428" w:rsidRPr="009B0B2A" w:rsidRDefault="00FF7428" w:rsidP="00923366">
      <w:pPr>
        <w:jc w:val="both"/>
        <w:rPr>
          <w:rFonts w:ascii="Arial" w:hAnsi="Arial" w:cs="Arial"/>
        </w:rPr>
      </w:pPr>
    </w:p>
    <w:p w:rsidR="008D133E" w:rsidRPr="009B0B2A" w:rsidRDefault="008D133E" w:rsidP="00923366">
      <w:pPr>
        <w:jc w:val="both"/>
        <w:rPr>
          <w:rFonts w:ascii="Arial" w:hAnsi="Arial" w:cs="Arial"/>
        </w:rPr>
      </w:pPr>
    </w:p>
    <w:p w:rsidR="00FF7428" w:rsidRPr="009B0B2A" w:rsidRDefault="00FF7428" w:rsidP="00923366">
      <w:pPr>
        <w:jc w:val="both"/>
        <w:rPr>
          <w:rFonts w:ascii="Arial" w:hAnsi="Arial" w:cs="Arial"/>
        </w:rPr>
      </w:pPr>
    </w:p>
    <w:p w:rsidR="001A4282" w:rsidRPr="009B0B2A" w:rsidRDefault="001A4282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>
      <w:pPr>
        <w:rPr>
          <w:rFonts w:ascii="Arial" w:hAnsi="Arial" w:cs="Arial"/>
        </w:rPr>
      </w:pPr>
    </w:p>
    <w:p w:rsidR="00592E25" w:rsidRPr="009B0B2A" w:rsidRDefault="00592E25" w:rsidP="003951E1">
      <w:pPr>
        <w:pStyle w:val="ConsPlusNormal"/>
        <w:pageBreakBefore/>
        <w:widowControl w:val="0"/>
        <w:ind w:left="5529" w:right="-568" w:firstLine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9B0B2A" w:rsidRDefault="009B0B2A" w:rsidP="003951E1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D035A" w:rsidRPr="009B0B2A" w:rsidRDefault="00592E25" w:rsidP="003951E1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 w:rsidRPr="009B0B2A">
        <w:rPr>
          <w:sz w:val="24"/>
          <w:szCs w:val="24"/>
        </w:rPr>
        <w:t xml:space="preserve">к постановлению </w:t>
      </w:r>
      <w:r w:rsidR="00250F9E" w:rsidRPr="009B0B2A">
        <w:rPr>
          <w:sz w:val="24"/>
          <w:szCs w:val="24"/>
        </w:rPr>
        <w:t>администрации</w:t>
      </w:r>
    </w:p>
    <w:p w:rsidR="0085769A" w:rsidRPr="009B0B2A" w:rsidRDefault="00592E25" w:rsidP="003951E1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 w:rsidRPr="009B0B2A">
        <w:rPr>
          <w:sz w:val="24"/>
          <w:szCs w:val="24"/>
        </w:rPr>
        <w:t xml:space="preserve">Калачевского муниципального района </w:t>
      </w:r>
    </w:p>
    <w:p w:rsidR="00592E25" w:rsidRPr="009B0B2A" w:rsidRDefault="00EC7F25" w:rsidP="003951E1">
      <w:pPr>
        <w:pStyle w:val="ConsPlusNormal"/>
        <w:widowControl w:val="0"/>
        <w:ind w:right="-568"/>
        <w:jc w:val="right"/>
        <w:outlineLvl w:val="0"/>
        <w:rPr>
          <w:rStyle w:val="articleseperator"/>
          <w:sz w:val="24"/>
          <w:szCs w:val="24"/>
        </w:rPr>
      </w:pPr>
      <w:r w:rsidRPr="009B0B2A">
        <w:rPr>
          <w:sz w:val="24"/>
          <w:szCs w:val="24"/>
        </w:rPr>
        <w:t xml:space="preserve">№ </w:t>
      </w:r>
      <w:r w:rsidR="009B0B2A">
        <w:rPr>
          <w:sz w:val="24"/>
          <w:szCs w:val="24"/>
        </w:rPr>
        <w:t>644</w:t>
      </w:r>
      <w:r w:rsidRPr="009B0B2A">
        <w:rPr>
          <w:sz w:val="24"/>
          <w:szCs w:val="24"/>
        </w:rPr>
        <w:t xml:space="preserve">  </w:t>
      </w:r>
      <w:r w:rsidR="00592E25" w:rsidRPr="009B0B2A">
        <w:rPr>
          <w:sz w:val="24"/>
          <w:szCs w:val="24"/>
        </w:rPr>
        <w:t xml:space="preserve">от </w:t>
      </w:r>
      <w:r w:rsidR="009B0B2A">
        <w:rPr>
          <w:sz w:val="24"/>
          <w:szCs w:val="24"/>
        </w:rPr>
        <w:t>31.07.</w:t>
      </w:r>
      <w:r w:rsidRPr="009B0B2A">
        <w:rPr>
          <w:sz w:val="24"/>
          <w:szCs w:val="24"/>
        </w:rPr>
        <w:t>20</w:t>
      </w:r>
      <w:r w:rsidR="001F2C89" w:rsidRPr="009B0B2A">
        <w:rPr>
          <w:sz w:val="24"/>
          <w:szCs w:val="24"/>
        </w:rPr>
        <w:t>2</w:t>
      </w:r>
      <w:r w:rsidR="009E5636" w:rsidRPr="009B0B2A">
        <w:rPr>
          <w:sz w:val="24"/>
          <w:szCs w:val="24"/>
        </w:rPr>
        <w:t>4</w:t>
      </w:r>
      <w:r w:rsidRPr="009B0B2A">
        <w:rPr>
          <w:sz w:val="24"/>
          <w:szCs w:val="24"/>
        </w:rPr>
        <w:t xml:space="preserve"> г.</w:t>
      </w:r>
    </w:p>
    <w:p w:rsidR="00592E25" w:rsidRPr="009B0B2A" w:rsidRDefault="00592E25" w:rsidP="00592E25">
      <w:pPr>
        <w:rPr>
          <w:rStyle w:val="articleseperator"/>
          <w:rFonts w:ascii="Arial" w:hAnsi="Arial" w:cs="Arial"/>
        </w:rPr>
      </w:pPr>
    </w:p>
    <w:p w:rsidR="00250F9E" w:rsidRPr="009B0B2A" w:rsidRDefault="00250F9E" w:rsidP="00592E25">
      <w:pPr>
        <w:jc w:val="center"/>
        <w:rPr>
          <w:rStyle w:val="a7"/>
          <w:rFonts w:ascii="Arial" w:hAnsi="Arial" w:cs="Arial"/>
        </w:rPr>
      </w:pPr>
      <w:r w:rsidRPr="009B0B2A">
        <w:rPr>
          <w:rStyle w:val="a7"/>
          <w:rFonts w:ascii="Arial" w:hAnsi="Arial" w:cs="Arial"/>
        </w:rPr>
        <w:t>Муниципальная программа</w:t>
      </w:r>
    </w:p>
    <w:p w:rsidR="00250F9E" w:rsidRPr="009B0B2A" w:rsidRDefault="00250F9E" w:rsidP="00592E25">
      <w:pPr>
        <w:jc w:val="center"/>
        <w:rPr>
          <w:rStyle w:val="a7"/>
          <w:rFonts w:ascii="Arial" w:hAnsi="Arial" w:cs="Arial"/>
          <w:b w:val="0"/>
        </w:rPr>
      </w:pPr>
      <w:r w:rsidRPr="009B0B2A">
        <w:rPr>
          <w:rFonts w:ascii="Arial" w:hAnsi="Arial" w:cs="Arial"/>
          <w:b/>
        </w:rPr>
        <w:t>«Энергосбережение и повышение энергетической эффективности Калачевского муниципального района»</w:t>
      </w:r>
    </w:p>
    <w:p w:rsidR="00250F9E" w:rsidRPr="009B0B2A" w:rsidRDefault="00250F9E" w:rsidP="00592E25">
      <w:pPr>
        <w:jc w:val="center"/>
        <w:rPr>
          <w:rStyle w:val="a7"/>
          <w:rFonts w:ascii="Arial" w:hAnsi="Arial" w:cs="Arial"/>
        </w:rPr>
      </w:pPr>
    </w:p>
    <w:p w:rsidR="00592E25" w:rsidRPr="009B0B2A" w:rsidRDefault="00F514D5" w:rsidP="00592E25">
      <w:pPr>
        <w:jc w:val="center"/>
        <w:rPr>
          <w:rStyle w:val="a7"/>
          <w:rFonts w:ascii="Arial" w:hAnsi="Arial" w:cs="Arial"/>
        </w:rPr>
      </w:pPr>
      <w:r w:rsidRPr="009B0B2A">
        <w:rPr>
          <w:rStyle w:val="a7"/>
          <w:rFonts w:ascii="Arial" w:hAnsi="Arial" w:cs="Arial"/>
        </w:rPr>
        <w:t>ПАСПОРТ</w:t>
      </w:r>
    </w:p>
    <w:p w:rsidR="006575B9" w:rsidRPr="009B0B2A" w:rsidRDefault="00592E25" w:rsidP="006575B9">
      <w:pPr>
        <w:pStyle w:val="ConsPlusTitle"/>
        <w:widowControl/>
        <w:jc w:val="center"/>
        <w:rPr>
          <w:rFonts w:ascii="Arial" w:hAnsi="Arial" w:cs="Arial"/>
        </w:rPr>
      </w:pPr>
      <w:r w:rsidRPr="009B0B2A">
        <w:rPr>
          <w:rStyle w:val="a7"/>
          <w:rFonts w:ascii="Arial" w:hAnsi="Arial" w:cs="Arial"/>
          <w:b/>
        </w:rPr>
        <w:t xml:space="preserve">муниципальной программы </w:t>
      </w:r>
      <w:r w:rsidR="006575B9" w:rsidRPr="009B0B2A">
        <w:rPr>
          <w:rFonts w:ascii="Arial" w:hAnsi="Arial" w:cs="Arial"/>
        </w:rPr>
        <w:t>«Энергосбережение и повышение энергетической эффективности Калачевского муниципального района»</w:t>
      </w:r>
    </w:p>
    <w:p w:rsidR="00592E25" w:rsidRPr="009B0B2A" w:rsidRDefault="00592E25" w:rsidP="00592E25">
      <w:pPr>
        <w:jc w:val="center"/>
        <w:rPr>
          <w:rStyle w:val="a7"/>
          <w:rFonts w:ascii="Arial" w:hAnsi="Arial" w:cs="Arial"/>
          <w:b w:val="0"/>
        </w:rPr>
      </w:pPr>
    </w:p>
    <w:tbl>
      <w:tblPr>
        <w:tblW w:w="9897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7499"/>
      </w:tblGrid>
      <w:tr w:rsidR="00592E25" w:rsidRPr="009B0B2A" w:rsidTr="00DF0969">
        <w:trPr>
          <w:trHeight w:val="14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 xml:space="preserve">Ответственный исполнитель программы 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344313">
            <w:pPr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</w:rPr>
              <w:t>Администрация Калачевского муниципального района</w:t>
            </w:r>
            <w:r w:rsidR="00F514D5" w:rsidRPr="009B0B2A">
              <w:rPr>
                <w:rFonts w:ascii="Arial" w:hAnsi="Arial" w:cs="Arial"/>
              </w:rPr>
              <w:t xml:space="preserve">, в лице </w:t>
            </w:r>
            <w:r w:rsidR="00344313" w:rsidRPr="009B0B2A">
              <w:rPr>
                <w:rFonts w:ascii="Arial" w:hAnsi="Arial" w:cs="Arial"/>
              </w:rPr>
              <w:t xml:space="preserve">комитета строительства, дорожного </w:t>
            </w:r>
            <w:r w:rsidR="00F514D5" w:rsidRPr="009B0B2A">
              <w:rPr>
                <w:rFonts w:ascii="Arial" w:hAnsi="Arial" w:cs="Arial"/>
              </w:rPr>
              <w:t>и жилищно-коммунального хозяйства администрации Калачевского муниципального района</w:t>
            </w:r>
          </w:p>
        </w:tc>
      </w:tr>
      <w:tr w:rsidR="00995E3C" w:rsidRPr="009B0B2A" w:rsidTr="00DF0969">
        <w:trPr>
          <w:trHeight w:val="14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E3C" w:rsidRPr="009B0B2A" w:rsidRDefault="00995E3C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Соисполнители муниципальной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E3C" w:rsidRPr="009B0B2A" w:rsidRDefault="00C13C60" w:rsidP="0039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Органы местного самоуправления Калачевского муниципального района</w:t>
            </w:r>
          </w:p>
        </w:tc>
      </w:tr>
      <w:tr w:rsidR="00592E25" w:rsidRPr="009B0B2A" w:rsidTr="00D61AE1">
        <w:trPr>
          <w:trHeight w:val="102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Цель</w:t>
            </w:r>
          </w:p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753" w:rsidRPr="009B0B2A" w:rsidRDefault="00592920" w:rsidP="006575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B2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7753" w:rsidRPr="009B0B2A">
              <w:rPr>
                <w:rFonts w:ascii="Arial" w:hAnsi="Arial" w:cs="Arial"/>
                <w:sz w:val="24"/>
                <w:szCs w:val="24"/>
              </w:rPr>
              <w:t xml:space="preserve">Обеспечение надежного и высокоэффективного уличного (наружного) освещения </w:t>
            </w:r>
            <w:r w:rsidR="00FD731B" w:rsidRPr="009B0B2A">
              <w:rPr>
                <w:rFonts w:ascii="Arial" w:hAnsi="Arial" w:cs="Arial"/>
                <w:sz w:val="24"/>
                <w:szCs w:val="24"/>
              </w:rPr>
              <w:t xml:space="preserve">в населенных пунктах Калачевского муниципального района </w:t>
            </w:r>
            <w:r w:rsidR="00227753" w:rsidRPr="009B0B2A">
              <w:rPr>
                <w:rFonts w:ascii="Arial" w:hAnsi="Arial" w:cs="Arial"/>
                <w:sz w:val="24"/>
                <w:szCs w:val="24"/>
              </w:rPr>
              <w:t>Волгоградской области;</w:t>
            </w:r>
          </w:p>
          <w:p w:rsidR="00592920" w:rsidRPr="009B0B2A" w:rsidRDefault="00592920" w:rsidP="006575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B2A">
              <w:rPr>
                <w:rFonts w:ascii="Arial" w:hAnsi="Arial" w:cs="Arial"/>
                <w:sz w:val="24"/>
                <w:szCs w:val="24"/>
              </w:rPr>
              <w:t>- Обеспечение энергосбережения и повышения энергетической эффективности  в теплоснабжении.</w:t>
            </w:r>
          </w:p>
          <w:p w:rsidR="00592E25" w:rsidRPr="009B0B2A" w:rsidRDefault="00592E25" w:rsidP="00227753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592E25" w:rsidRPr="009B0B2A" w:rsidTr="00F514D5">
        <w:trPr>
          <w:trHeight w:val="1071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Задачи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263C" w:rsidRPr="009B0B2A" w:rsidRDefault="003951E1" w:rsidP="0050665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0B2A">
              <w:rPr>
                <w:rFonts w:ascii="Arial" w:hAnsi="Arial" w:cs="Arial"/>
                <w:sz w:val="24"/>
                <w:szCs w:val="24"/>
              </w:rPr>
              <w:t>- в</w:t>
            </w:r>
            <w:r w:rsidR="00842C9C" w:rsidRPr="009B0B2A">
              <w:rPr>
                <w:rFonts w:ascii="Arial" w:hAnsi="Arial" w:cs="Arial"/>
                <w:sz w:val="24"/>
                <w:szCs w:val="24"/>
              </w:rPr>
              <w:t>осстановление</w:t>
            </w:r>
            <w:r w:rsidR="00227753" w:rsidRPr="009B0B2A">
              <w:rPr>
                <w:rFonts w:ascii="Arial" w:hAnsi="Arial" w:cs="Arial"/>
                <w:sz w:val="24"/>
                <w:szCs w:val="24"/>
              </w:rPr>
              <w:t xml:space="preserve">, модернизация и строительство </w:t>
            </w:r>
            <w:r w:rsidR="00842C9C" w:rsidRPr="009B0B2A">
              <w:rPr>
                <w:rFonts w:ascii="Arial" w:hAnsi="Arial" w:cs="Arial"/>
                <w:sz w:val="24"/>
                <w:szCs w:val="24"/>
              </w:rPr>
              <w:t xml:space="preserve">новых объектов </w:t>
            </w:r>
            <w:r w:rsidR="009D263C" w:rsidRPr="009B0B2A">
              <w:rPr>
                <w:rFonts w:ascii="Arial" w:hAnsi="Arial" w:cs="Arial"/>
                <w:sz w:val="24"/>
                <w:szCs w:val="24"/>
              </w:rPr>
              <w:t>освещения улично-дорожной сети населенных пунктов</w:t>
            </w:r>
            <w:r w:rsidR="00DB7F44"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 Калачевского муниципального района</w:t>
            </w:r>
            <w:r w:rsidR="006016D7" w:rsidRPr="009B0B2A">
              <w:rPr>
                <w:rFonts w:ascii="Arial" w:hAnsi="Arial" w:cs="Arial"/>
                <w:kern w:val="2"/>
                <w:sz w:val="24"/>
                <w:szCs w:val="24"/>
              </w:rPr>
              <w:t>;</w:t>
            </w:r>
          </w:p>
          <w:p w:rsidR="00592E25" w:rsidRPr="009B0B2A" w:rsidRDefault="003951E1" w:rsidP="00506656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у</w:t>
            </w:r>
            <w:r w:rsidR="006016D7" w:rsidRPr="009B0B2A">
              <w:rPr>
                <w:rFonts w:ascii="Arial" w:hAnsi="Arial" w:cs="Arial"/>
                <w:kern w:val="2"/>
              </w:rPr>
              <w:t>величение количества освещаемых территорий в населенных пунктах Калачевского муниципального района;</w:t>
            </w:r>
          </w:p>
          <w:p w:rsidR="006016D7" w:rsidRPr="009B0B2A" w:rsidRDefault="003951E1" w:rsidP="00506656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в</w:t>
            </w:r>
            <w:r w:rsidR="006016D7" w:rsidRPr="009B0B2A">
              <w:rPr>
                <w:rFonts w:ascii="Arial" w:hAnsi="Arial" w:cs="Arial"/>
                <w:kern w:val="2"/>
              </w:rPr>
              <w:t>недрение современного энергосберегающего оборудования в систему уличного (наружного) освещения населенных пунктов Калачевского муниципального района;</w:t>
            </w:r>
          </w:p>
          <w:p w:rsidR="006016D7" w:rsidRPr="009B0B2A" w:rsidRDefault="003951E1" w:rsidP="00506656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п</w:t>
            </w:r>
            <w:r w:rsidR="006016D7" w:rsidRPr="009B0B2A">
              <w:rPr>
                <w:rFonts w:ascii="Arial" w:hAnsi="Arial" w:cs="Arial"/>
                <w:kern w:val="2"/>
              </w:rPr>
              <w:t>овышение надежности и эффективности систем  уличного (наружного) освещения населенных пунктов Калачевского муниципального района</w:t>
            </w:r>
            <w:r w:rsidR="00592920" w:rsidRPr="009B0B2A">
              <w:rPr>
                <w:rFonts w:ascii="Arial" w:hAnsi="Arial" w:cs="Arial"/>
                <w:kern w:val="2"/>
              </w:rPr>
              <w:t>;</w:t>
            </w:r>
          </w:p>
          <w:p w:rsidR="00592920" w:rsidRPr="009B0B2A" w:rsidRDefault="00592920" w:rsidP="00592920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- повышение надежности и эффективности в теплоснабжении населения п. </w:t>
            </w:r>
            <w:proofErr w:type="spellStart"/>
            <w:r w:rsidRPr="009B0B2A">
              <w:rPr>
                <w:rFonts w:ascii="Arial" w:hAnsi="Arial" w:cs="Arial"/>
                <w:kern w:val="2"/>
              </w:rPr>
              <w:t>Пятиморск</w:t>
            </w:r>
            <w:proofErr w:type="spellEnd"/>
            <w:r w:rsidRPr="009B0B2A">
              <w:rPr>
                <w:rFonts w:ascii="Arial" w:hAnsi="Arial" w:cs="Arial"/>
                <w:kern w:val="2"/>
              </w:rPr>
              <w:t xml:space="preserve"> Калачевского муниципального района.</w:t>
            </w:r>
          </w:p>
          <w:p w:rsidR="00592920" w:rsidRPr="009B0B2A" w:rsidRDefault="00592920" w:rsidP="00506656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kern w:val="2"/>
              </w:rPr>
            </w:pPr>
          </w:p>
        </w:tc>
      </w:tr>
      <w:tr w:rsidR="00592E25" w:rsidRPr="009B0B2A" w:rsidTr="00F050DD">
        <w:trPr>
          <w:trHeight w:val="1660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Целевые индикаторы и показатели 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1E1" w:rsidRPr="009B0B2A" w:rsidRDefault="003951E1" w:rsidP="003951E1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к</w:t>
            </w:r>
            <w:r w:rsidR="00843347" w:rsidRPr="009B0B2A">
              <w:rPr>
                <w:rFonts w:ascii="Arial" w:hAnsi="Arial" w:cs="Arial"/>
                <w:kern w:val="2"/>
              </w:rPr>
              <w:t>оличество з</w:t>
            </w:r>
            <w:r w:rsidR="00842C9C" w:rsidRPr="009B0B2A">
              <w:rPr>
                <w:rFonts w:ascii="Arial" w:hAnsi="Arial" w:cs="Arial"/>
                <w:kern w:val="2"/>
              </w:rPr>
              <w:t>амен</w:t>
            </w:r>
            <w:r w:rsidR="00843347" w:rsidRPr="009B0B2A">
              <w:rPr>
                <w:rFonts w:ascii="Arial" w:hAnsi="Arial" w:cs="Arial"/>
                <w:kern w:val="2"/>
              </w:rPr>
              <w:t>енных</w:t>
            </w:r>
            <w:r w:rsidR="00842C9C" w:rsidRPr="009B0B2A">
              <w:rPr>
                <w:rFonts w:ascii="Arial" w:hAnsi="Arial" w:cs="Arial"/>
                <w:kern w:val="2"/>
              </w:rPr>
              <w:t xml:space="preserve"> светильников (ДРЛ) на </w:t>
            </w:r>
            <w:proofErr w:type="gramStart"/>
            <w:r w:rsidR="00842C9C" w:rsidRPr="009B0B2A">
              <w:rPr>
                <w:rFonts w:ascii="Arial" w:hAnsi="Arial" w:cs="Arial"/>
                <w:kern w:val="2"/>
              </w:rPr>
              <w:t>энергосберегающие</w:t>
            </w:r>
            <w:proofErr w:type="gramEnd"/>
            <w:r w:rsidR="006016D7" w:rsidRPr="009B0B2A">
              <w:rPr>
                <w:rFonts w:ascii="Arial" w:hAnsi="Arial" w:cs="Arial"/>
                <w:kern w:val="2"/>
              </w:rPr>
              <w:t xml:space="preserve"> – </w:t>
            </w:r>
            <w:r w:rsidR="00FF7428" w:rsidRPr="009B0B2A">
              <w:rPr>
                <w:rFonts w:ascii="Arial" w:hAnsi="Arial" w:cs="Arial"/>
                <w:kern w:val="2"/>
              </w:rPr>
              <w:t>0</w:t>
            </w:r>
            <w:r w:rsidR="006016D7" w:rsidRPr="009B0B2A">
              <w:rPr>
                <w:rFonts w:ascii="Arial" w:hAnsi="Arial" w:cs="Arial"/>
                <w:kern w:val="2"/>
              </w:rPr>
              <w:t xml:space="preserve"> шт</w:t>
            </w:r>
            <w:r w:rsidRPr="009B0B2A">
              <w:rPr>
                <w:rFonts w:ascii="Arial" w:hAnsi="Arial" w:cs="Arial"/>
                <w:kern w:val="2"/>
              </w:rPr>
              <w:t>.</w:t>
            </w:r>
            <w:r w:rsidR="00842C9C" w:rsidRPr="009B0B2A">
              <w:rPr>
                <w:rFonts w:ascii="Arial" w:hAnsi="Arial" w:cs="Arial"/>
                <w:kern w:val="2"/>
              </w:rPr>
              <w:t>;</w:t>
            </w:r>
          </w:p>
          <w:p w:rsidR="00842C9C" w:rsidRPr="009B0B2A" w:rsidRDefault="003951E1" w:rsidP="003951E1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к</w:t>
            </w:r>
            <w:r w:rsidR="00843347" w:rsidRPr="009B0B2A">
              <w:rPr>
                <w:rFonts w:ascii="Arial" w:hAnsi="Arial" w:cs="Arial"/>
                <w:kern w:val="2"/>
              </w:rPr>
              <w:t>оличество у</w:t>
            </w:r>
            <w:r w:rsidR="00842C9C" w:rsidRPr="009B0B2A">
              <w:rPr>
                <w:rFonts w:ascii="Arial" w:hAnsi="Arial" w:cs="Arial"/>
                <w:kern w:val="2"/>
              </w:rPr>
              <w:t>станов</w:t>
            </w:r>
            <w:r w:rsidR="00843347" w:rsidRPr="009B0B2A">
              <w:rPr>
                <w:rFonts w:ascii="Arial" w:hAnsi="Arial" w:cs="Arial"/>
                <w:kern w:val="2"/>
              </w:rPr>
              <w:t>ленных</w:t>
            </w:r>
            <w:r w:rsidR="0053375E" w:rsidRPr="009B0B2A">
              <w:rPr>
                <w:rFonts w:ascii="Arial" w:hAnsi="Arial" w:cs="Arial"/>
                <w:kern w:val="2"/>
              </w:rPr>
              <w:t xml:space="preserve"> энергосберегающих светильников</w:t>
            </w:r>
            <w:r w:rsidR="006016D7" w:rsidRPr="009B0B2A">
              <w:rPr>
                <w:rFonts w:ascii="Arial" w:hAnsi="Arial" w:cs="Arial"/>
                <w:kern w:val="2"/>
              </w:rPr>
              <w:t xml:space="preserve"> – </w:t>
            </w:r>
            <w:r w:rsidR="009E5636" w:rsidRPr="009B0B2A">
              <w:rPr>
                <w:rFonts w:ascii="Arial" w:hAnsi="Arial" w:cs="Arial"/>
                <w:kern w:val="2"/>
              </w:rPr>
              <w:t>626</w:t>
            </w:r>
            <w:r w:rsidR="006016D7" w:rsidRPr="009B0B2A">
              <w:rPr>
                <w:rFonts w:ascii="Arial" w:hAnsi="Arial" w:cs="Arial"/>
                <w:kern w:val="2"/>
              </w:rPr>
              <w:t xml:space="preserve"> шт</w:t>
            </w:r>
            <w:r w:rsidRPr="009B0B2A">
              <w:rPr>
                <w:rFonts w:ascii="Arial" w:hAnsi="Arial" w:cs="Arial"/>
                <w:kern w:val="2"/>
              </w:rPr>
              <w:t>.</w:t>
            </w:r>
            <w:r w:rsidR="00842C9C" w:rsidRPr="009B0B2A">
              <w:rPr>
                <w:rFonts w:ascii="Arial" w:hAnsi="Arial" w:cs="Arial"/>
                <w:kern w:val="2"/>
              </w:rPr>
              <w:t>;</w:t>
            </w:r>
          </w:p>
          <w:p w:rsidR="00842C9C" w:rsidRPr="009B0B2A" w:rsidRDefault="003951E1" w:rsidP="003951E1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к</w:t>
            </w:r>
            <w:r w:rsidR="00843347" w:rsidRPr="009B0B2A">
              <w:rPr>
                <w:rFonts w:ascii="Arial" w:hAnsi="Arial" w:cs="Arial"/>
                <w:kern w:val="2"/>
              </w:rPr>
              <w:t>оличество у</w:t>
            </w:r>
            <w:r w:rsidR="00842C9C" w:rsidRPr="009B0B2A">
              <w:rPr>
                <w:rFonts w:ascii="Arial" w:hAnsi="Arial" w:cs="Arial"/>
                <w:kern w:val="2"/>
              </w:rPr>
              <w:t>станов</w:t>
            </w:r>
            <w:r w:rsidR="00843347" w:rsidRPr="009B0B2A">
              <w:rPr>
                <w:rFonts w:ascii="Arial" w:hAnsi="Arial" w:cs="Arial"/>
                <w:kern w:val="2"/>
              </w:rPr>
              <w:t>ленных</w:t>
            </w:r>
            <w:r w:rsidR="00842C9C" w:rsidRPr="009B0B2A">
              <w:rPr>
                <w:rFonts w:ascii="Arial" w:hAnsi="Arial" w:cs="Arial"/>
                <w:kern w:val="2"/>
              </w:rPr>
              <w:t xml:space="preserve"> новых опор </w:t>
            </w:r>
            <w:r w:rsidR="00B70E66" w:rsidRPr="009B0B2A">
              <w:rPr>
                <w:rFonts w:ascii="Arial" w:hAnsi="Arial" w:cs="Arial"/>
                <w:kern w:val="2"/>
              </w:rPr>
              <w:t>(</w:t>
            </w:r>
            <w:r w:rsidR="008146CB" w:rsidRPr="009B0B2A">
              <w:rPr>
                <w:rFonts w:ascii="Arial" w:hAnsi="Arial" w:cs="Arial"/>
                <w:kern w:val="2"/>
              </w:rPr>
              <w:t xml:space="preserve">с </w:t>
            </w:r>
            <w:r w:rsidR="00B70E66" w:rsidRPr="009B0B2A">
              <w:rPr>
                <w:rFonts w:ascii="Arial" w:hAnsi="Arial" w:cs="Arial"/>
                <w:kern w:val="2"/>
              </w:rPr>
              <w:t>прокладкой провода)</w:t>
            </w:r>
            <w:r w:rsidR="006016D7" w:rsidRPr="009B0B2A">
              <w:rPr>
                <w:rFonts w:ascii="Arial" w:hAnsi="Arial" w:cs="Arial"/>
                <w:kern w:val="2"/>
              </w:rPr>
              <w:t xml:space="preserve"> – </w:t>
            </w:r>
            <w:r w:rsidR="009E5636" w:rsidRPr="009B0B2A">
              <w:rPr>
                <w:rFonts w:ascii="Arial" w:hAnsi="Arial" w:cs="Arial"/>
                <w:kern w:val="2"/>
              </w:rPr>
              <w:t>12</w:t>
            </w:r>
            <w:r w:rsidR="00CC5394" w:rsidRPr="009B0B2A">
              <w:rPr>
                <w:rFonts w:ascii="Arial" w:hAnsi="Arial" w:cs="Arial"/>
                <w:kern w:val="2"/>
              </w:rPr>
              <w:t>5</w:t>
            </w:r>
            <w:r w:rsidR="008146CB" w:rsidRPr="009B0B2A">
              <w:rPr>
                <w:rFonts w:ascii="Arial" w:hAnsi="Arial" w:cs="Arial"/>
                <w:kern w:val="2"/>
              </w:rPr>
              <w:t xml:space="preserve"> </w:t>
            </w:r>
            <w:r w:rsidR="006016D7" w:rsidRPr="009B0B2A">
              <w:rPr>
                <w:rFonts w:ascii="Arial" w:hAnsi="Arial" w:cs="Arial"/>
                <w:kern w:val="2"/>
              </w:rPr>
              <w:t>шт</w:t>
            </w:r>
            <w:r w:rsidRPr="009B0B2A">
              <w:rPr>
                <w:rFonts w:ascii="Arial" w:hAnsi="Arial" w:cs="Arial"/>
                <w:kern w:val="2"/>
              </w:rPr>
              <w:t>.</w:t>
            </w:r>
            <w:r w:rsidR="006729F6" w:rsidRPr="009B0B2A">
              <w:rPr>
                <w:rFonts w:ascii="Arial" w:hAnsi="Arial" w:cs="Arial"/>
                <w:kern w:val="2"/>
              </w:rPr>
              <w:t>;</w:t>
            </w:r>
          </w:p>
          <w:p w:rsidR="006729F6" w:rsidRPr="009B0B2A" w:rsidRDefault="003951E1" w:rsidP="009E5636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- к</w:t>
            </w:r>
            <w:r w:rsidR="00843347" w:rsidRPr="009B0B2A">
              <w:rPr>
                <w:rFonts w:ascii="Arial" w:hAnsi="Arial" w:cs="Arial"/>
                <w:kern w:val="2"/>
              </w:rPr>
              <w:t>оличество р</w:t>
            </w:r>
            <w:r w:rsidR="006729F6" w:rsidRPr="009B0B2A">
              <w:rPr>
                <w:rFonts w:ascii="Arial" w:hAnsi="Arial" w:cs="Arial"/>
                <w:kern w:val="2"/>
              </w:rPr>
              <w:t>азработ</w:t>
            </w:r>
            <w:r w:rsidR="00843347" w:rsidRPr="009B0B2A">
              <w:rPr>
                <w:rFonts w:ascii="Arial" w:hAnsi="Arial" w:cs="Arial"/>
                <w:kern w:val="2"/>
              </w:rPr>
              <w:t>анной</w:t>
            </w:r>
            <w:r w:rsidR="006729F6" w:rsidRPr="009B0B2A">
              <w:rPr>
                <w:rFonts w:ascii="Arial" w:hAnsi="Arial" w:cs="Arial"/>
                <w:kern w:val="2"/>
              </w:rPr>
              <w:t xml:space="preserve"> проектно-сметной документации на выполнение работ по восстановлению</w:t>
            </w:r>
            <w:r w:rsidR="00227753" w:rsidRPr="009B0B2A">
              <w:rPr>
                <w:rFonts w:ascii="Arial" w:hAnsi="Arial" w:cs="Arial"/>
                <w:kern w:val="2"/>
              </w:rPr>
              <w:t>,</w:t>
            </w:r>
            <w:r w:rsidR="00227753" w:rsidRPr="009B0B2A">
              <w:rPr>
                <w:rFonts w:ascii="Arial" w:hAnsi="Arial" w:cs="Arial"/>
              </w:rPr>
              <w:t xml:space="preserve"> модернизаци</w:t>
            </w:r>
            <w:r w:rsidRPr="009B0B2A">
              <w:rPr>
                <w:rFonts w:ascii="Arial" w:hAnsi="Arial" w:cs="Arial"/>
              </w:rPr>
              <w:t>и</w:t>
            </w:r>
            <w:r w:rsidR="00227753" w:rsidRPr="009B0B2A">
              <w:rPr>
                <w:rFonts w:ascii="Arial" w:hAnsi="Arial" w:cs="Arial"/>
              </w:rPr>
              <w:t xml:space="preserve"> и строительству новых объектов</w:t>
            </w:r>
            <w:r w:rsidR="006729F6" w:rsidRPr="009B0B2A">
              <w:rPr>
                <w:rFonts w:ascii="Arial" w:hAnsi="Arial" w:cs="Arial"/>
                <w:kern w:val="2"/>
              </w:rPr>
              <w:t xml:space="preserve"> электроосвещения улично-дорожной сети</w:t>
            </w:r>
            <w:r w:rsidR="006016D7" w:rsidRPr="009B0B2A">
              <w:rPr>
                <w:rFonts w:ascii="Arial" w:hAnsi="Arial" w:cs="Arial"/>
                <w:kern w:val="2"/>
              </w:rPr>
              <w:t xml:space="preserve"> – </w:t>
            </w:r>
            <w:r w:rsidR="009E5636" w:rsidRPr="009B0B2A">
              <w:rPr>
                <w:rFonts w:ascii="Arial" w:hAnsi="Arial" w:cs="Arial"/>
                <w:kern w:val="2"/>
              </w:rPr>
              <w:t>3</w:t>
            </w:r>
            <w:r w:rsidR="006016D7" w:rsidRPr="009B0B2A">
              <w:rPr>
                <w:rFonts w:ascii="Arial" w:hAnsi="Arial" w:cs="Arial"/>
                <w:kern w:val="2"/>
              </w:rPr>
              <w:t xml:space="preserve"> ед</w:t>
            </w:r>
            <w:r w:rsidR="006729F6" w:rsidRPr="009B0B2A">
              <w:rPr>
                <w:rFonts w:ascii="Arial" w:hAnsi="Arial" w:cs="Arial"/>
                <w:kern w:val="2"/>
              </w:rPr>
              <w:t>.</w:t>
            </w:r>
            <w:r w:rsidR="00592920" w:rsidRPr="009B0B2A">
              <w:rPr>
                <w:rFonts w:ascii="Arial" w:hAnsi="Arial" w:cs="Arial"/>
                <w:kern w:val="2"/>
              </w:rPr>
              <w:t>;</w:t>
            </w:r>
          </w:p>
          <w:p w:rsidR="00592920" w:rsidRPr="009B0B2A" w:rsidRDefault="00592920" w:rsidP="00150272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- </w:t>
            </w:r>
            <w:r w:rsidR="00150272" w:rsidRPr="009B0B2A">
              <w:rPr>
                <w:rFonts w:ascii="Arial" w:hAnsi="Arial" w:cs="Arial"/>
                <w:kern w:val="2"/>
              </w:rPr>
              <w:t>количество по</w:t>
            </w:r>
            <w:r w:rsidRPr="009B0B2A">
              <w:rPr>
                <w:rFonts w:ascii="Arial" w:hAnsi="Arial" w:cs="Arial"/>
                <w:kern w:val="2"/>
              </w:rPr>
              <w:t>стро</w:t>
            </w:r>
            <w:r w:rsidR="00150272" w:rsidRPr="009B0B2A">
              <w:rPr>
                <w:rFonts w:ascii="Arial" w:hAnsi="Arial" w:cs="Arial"/>
                <w:kern w:val="2"/>
              </w:rPr>
              <w:t>енных</w:t>
            </w:r>
            <w:r w:rsidRPr="009B0B2A">
              <w:rPr>
                <w:rFonts w:ascii="Arial" w:hAnsi="Arial" w:cs="Arial"/>
                <w:kern w:val="2"/>
              </w:rPr>
              <w:t xml:space="preserve"> объект</w:t>
            </w:r>
            <w:r w:rsidR="00150272" w:rsidRPr="009B0B2A">
              <w:rPr>
                <w:rFonts w:ascii="Arial" w:hAnsi="Arial" w:cs="Arial"/>
                <w:kern w:val="2"/>
              </w:rPr>
              <w:t>ов теплоснабжения</w:t>
            </w:r>
            <w:r w:rsidRPr="009B0B2A">
              <w:rPr>
                <w:rFonts w:ascii="Arial" w:hAnsi="Arial" w:cs="Arial"/>
                <w:kern w:val="2"/>
              </w:rPr>
              <w:t xml:space="preserve"> - 1 ед.</w:t>
            </w:r>
          </w:p>
        </w:tc>
      </w:tr>
      <w:tr w:rsidR="00592E25" w:rsidRPr="009B0B2A" w:rsidTr="00DF0969">
        <w:trPr>
          <w:trHeight w:val="982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jc w:val="both"/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Этапы и сроки</w:t>
            </w:r>
          </w:p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>реализации 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срок реализации: 20</w:t>
            </w:r>
            <w:r w:rsidR="00D61AE1" w:rsidRPr="009B0B2A">
              <w:rPr>
                <w:rFonts w:ascii="Arial" w:hAnsi="Arial" w:cs="Arial"/>
                <w:kern w:val="2"/>
              </w:rPr>
              <w:t>22</w:t>
            </w:r>
            <w:r w:rsidRPr="009B0B2A">
              <w:rPr>
                <w:rFonts w:ascii="Arial" w:hAnsi="Arial" w:cs="Arial"/>
                <w:kern w:val="2"/>
              </w:rPr>
              <w:t xml:space="preserve"> - 20</w:t>
            </w:r>
            <w:r w:rsidR="00692075" w:rsidRPr="009B0B2A">
              <w:rPr>
                <w:rFonts w:ascii="Arial" w:hAnsi="Arial" w:cs="Arial"/>
                <w:kern w:val="2"/>
              </w:rPr>
              <w:t>2</w:t>
            </w:r>
            <w:r w:rsidR="0043190B" w:rsidRPr="009B0B2A">
              <w:rPr>
                <w:rFonts w:ascii="Arial" w:hAnsi="Arial" w:cs="Arial"/>
                <w:kern w:val="2"/>
              </w:rPr>
              <w:t>6</w:t>
            </w:r>
            <w:r w:rsidRPr="009B0B2A">
              <w:rPr>
                <w:rFonts w:ascii="Arial" w:hAnsi="Arial" w:cs="Arial"/>
                <w:kern w:val="2"/>
              </w:rPr>
              <w:t xml:space="preserve"> годы</w:t>
            </w:r>
          </w:p>
          <w:p w:rsidR="00592E25" w:rsidRPr="009B0B2A" w:rsidRDefault="00592E25" w:rsidP="00DF0969">
            <w:pPr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Этапы реализации программы не выделяются.</w:t>
            </w:r>
          </w:p>
        </w:tc>
      </w:tr>
      <w:tr w:rsidR="00592E25" w:rsidRPr="009B0B2A" w:rsidTr="00F514D5">
        <w:trPr>
          <w:trHeight w:val="49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F514D5" w:rsidP="00F514D5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t xml:space="preserve">Объемы и </w:t>
            </w:r>
            <w:r w:rsidRPr="009B0B2A">
              <w:rPr>
                <w:rFonts w:ascii="Arial" w:hAnsi="Arial" w:cs="Arial"/>
                <w:b/>
                <w:kern w:val="2"/>
              </w:rPr>
              <w:lastRenderedPageBreak/>
              <w:t>источники финансирования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0DD" w:rsidRPr="009B0B2A" w:rsidRDefault="00F050DD" w:rsidP="00F05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0B2A">
              <w:rPr>
                <w:rFonts w:ascii="Arial" w:hAnsi="Arial" w:cs="Arial"/>
                <w:color w:val="000000"/>
              </w:rPr>
              <w:lastRenderedPageBreak/>
              <w:t xml:space="preserve">Выполнение мероприятий планируется за счет средств бюджетов </w:t>
            </w:r>
            <w:r w:rsidRPr="009B0B2A">
              <w:rPr>
                <w:rFonts w:ascii="Arial" w:hAnsi="Arial" w:cs="Arial"/>
                <w:color w:val="000000"/>
              </w:rPr>
              <w:lastRenderedPageBreak/>
              <w:t>Волгоградской области и Калачевского муниципального района.</w:t>
            </w:r>
          </w:p>
          <w:p w:rsidR="00F050DD" w:rsidRPr="009B0B2A" w:rsidRDefault="00F050DD" w:rsidP="00F050DD">
            <w:pPr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Общий объем финансирования муниципальной программы на </w:t>
            </w:r>
            <w:r w:rsidRPr="009B0B2A">
              <w:rPr>
                <w:rFonts w:ascii="Arial" w:hAnsi="Arial" w:cs="Arial"/>
                <w:b/>
                <w:kern w:val="2"/>
              </w:rPr>
              <w:t>20</w:t>
            </w:r>
            <w:r w:rsidR="00403307" w:rsidRPr="009B0B2A">
              <w:rPr>
                <w:rFonts w:ascii="Arial" w:hAnsi="Arial" w:cs="Arial"/>
                <w:b/>
                <w:kern w:val="2"/>
              </w:rPr>
              <w:t>22</w:t>
            </w:r>
            <w:r w:rsidRPr="009B0B2A">
              <w:rPr>
                <w:rFonts w:ascii="Arial" w:hAnsi="Arial" w:cs="Arial"/>
                <w:b/>
                <w:kern w:val="2"/>
              </w:rPr>
              <w:t xml:space="preserve"> – 202</w:t>
            </w:r>
            <w:r w:rsidR="0043190B" w:rsidRPr="009B0B2A">
              <w:rPr>
                <w:rFonts w:ascii="Arial" w:hAnsi="Arial" w:cs="Arial"/>
                <w:b/>
                <w:kern w:val="2"/>
              </w:rPr>
              <w:t>6</w:t>
            </w:r>
            <w:r w:rsidRPr="009B0B2A">
              <w:rPr>
                <w:rFonts w:ascii="Arial" w:hAnsi="Arial" w:cs="Arial"/>
                <w:b/>
                <w:kern w:val="2"/>
              </w:rPr>
              <w:t xml:space="preserve"> годы</w:t>
            </w:r>
            <w:r w:rsidRPr="009B0B2A">
              <w:rPr>
                <w:rFonts w:ascii="Arial" w:hAnsi="Arial" w:cs="Arial"/>
                <w:kern w:val="2"/>
              </w:rPr>
              <w:t xml:space="preserve"> составляет </w:t>
            </w:r>
            <w:r w:rsidR="00CC5394" w:rsidRPr="009B0B2A">
              <w:rPr>
                <w:rFonts w:ascii="Arial" w:hAnsi="Arial" w:cs="Arial"/>
                <w:b/>
                <w:kern w:val="2"/>
              </w:rPr>
              <w:t>64</w:t>
            </w:r>
            <w:r w:rsidR="005C1EC0" w:rsidRPr="009B0B2A">
              <w:rPr>
                <w:rFonts w:ascii="Arial" w:hAnsi="Arial" w:cs="Arial"/>
                <w:b/>
                <w:kern w:val="2"/>
              </w:rPr>
              <w:t> 532,4</w:t>
            </w:r>
            <w:r w:rsidR="00923366" w:rsidRPr="009B0B2A">
              <w:rPr>
                <w:rFonts w:ascii="Arial" w:hAnsi="Arial" w:cs="Arial"/>
                <w:b/>
                <w:kern w:val="2"/>
              </w:rPr>
              <w:t xml:space="preserve"> </w:t>
            </w:r>
            <w:r w:rsidRPr="009B0B2A">
              <w:rPr>
                <w:rFonts w:ascii="Arial" w:hAnsi="Arial" w:cs="Arial"/>
                <w:kern w:val="2"/>
              </w:rPr>
              <w:t>тыс. рублей, в  том числе по годам:</w:t>
            </w:r>
          </w:p>
          <w:p w:rsidR="00D61AE1" w:rsidRPr="009B0B2A" w:rsidRDefault="00F050DD" w:rsidP="00D61AE1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</w:t>
            </w:r>
            <w:r w:rsidR="00D61AE1" w:rsidRPr="009B0B2A">
              <w:rPr>
                <w:rFonts w:ascii="Arial" w:hAnsi="Arial" w:cs="Arial"/>
                <w:kern w:val="2"/>
              </w:rPr>
              <w:t>22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6016D7" w:rsidRPr="009B0B2A">
              <w:rPr>
                <w:rFonts w:ascii="Arial" w:hAnsi="Arial" w:cs="Arial"/>
                <w:kern w:val="2"/>
              </w:rPr>
              <w:t xml:space="preserve">8 </w:t>
            </w:r>
            <w:r w:rsidR="00FF7428" w:rsidRPr="009B0B2A">
              <w:rPr>
                <w:rFonts w:ascii="Arial" w:hAnsi="Arial" w:cs="Arial"/>
                <w:kern w:val="2"/>
              </w:rPr>
              <w:t>08</w:t>
            </w:r>
            <w:r w:rsidR="00923366" w:rsidRPr="009B0B2A">
              <w:rPr>
                <w:rFonts w:ascii="Arial" w:hAnsi="Arial" w:cs="Arial"/>
                <w:kern w:val="2"/>
              </w:rPr>
              <w:t>0</w:t>
            </w:r>
            <w:r w:rsidR="00FD731B" w:rsidRPr="009B0B2A">
              <w:rPr>
                <w:rFonts w:ascii="Arial" w:hAnsi="Arial" w:cs="Arial"/>
                <w:kern w:val="2"/>
              </w:rPr>
              <w:t>,</w:t>
            </w:r>
            <w:r w:rsidR="00FF7428" w:rsidRPr="009B0B2A">
              <w:rPr>
                <w:rFonts w:ascii="Arial" w:hAnsi="Arial" w:cs="Arial"/>
                <w:kern w:val="2"/>
              </w:rPr>
              <w:t>8</w:t>
            </w:r>
            <w:r w:rsidR="00D61AE1" w:rsidRPr="009B0B2A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F050DD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3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1B77C0" w:rsidRPr="009B0B2A">
              <w:rPr>
                <w:rFonts w:ascii="Arial" w:hAnsi="Arial" w:cs="Arial"/>
                <w:kern w:val="2"/>
              </w:rPr>
              <w:t xml:space="preserve">8 080,8 </w:t>
            </w:r>
            <w:r w:rsidRPr="009B0B2A">
              <w:rPr>
                <w:rFonts w:ascii="Arial" w:hAnsi="Arial" w:cs="Arial"/>
                <w:kern w:val="2"/>
              </w:rPr>
              <w:t>тыс. рублей;</w:t>
            </w:r>
          </w:p>
          <w:p w:rsidR="00F050DD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4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CC5394" w:rsidRPr="009B0B2A">
              <w:rPr>
                <w:rFonts w:ascii="Arial" w:hAnsi="Arial" w:cs="Arial"/>
                <w:kern w:val="2"/>
              </w:rPr>
              <w:t>1</w:t>
            </w:r>
            <w:r w:rsidR="005C1EC0" w:rsidRPr="009B0B2A">
              <w:rPr>
                <w:rFonts w:ascii="Arial" w:hAnsi="Arial" w:cs="Arial"/>
                <w:kern w:val="2"/>
              </w:rPr>
              <w:t>4 265,22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</w:t>
            </w:r>
            <w:r w:rsidR="0043190B" w:rsidRPr="009B0B2A">
              <w:rPr>
                <w:rFonts w:ascii="Arial" w:hAnsi="Arial" w:cs="Arial"/>
                <w:kern w:val="2"/>
              </w:rPr>
              <w:t>;</w:t>
            </w:r>
          </w:p>
          <w:p w:rsidR="0043190B" w:rsidRPr="009B0B2A" w:rsidRDefault="0043190B" w:rsidP="0043190B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2025 год – </w:t>
            </w:r>
            <w:r w:rsidR="000F7298" w:rsidRPr="009B0B2A">
              <w:rPr>
                <w:rFonts w:ascii="Arial" w:hAnsi="Arial" w:cs="Arial"/>
                <w:kern w:val="2"/>
              </w:rPr>
              <w:t>34 105,58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43190B" w:rsidRPr="009B0B2A" w:rsidRDefault="0043190B" w:rsidP="0043190B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2026 год – 0 тыс. рублей.</w:t>
            </w:r>
          </w:p>
          <w:p w:rsidR="00F050DD" w:rsidRPr="009B0B2A" w:rsidRDefault="00F050DD" w:rsidP="00F05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0B2A">
              <w:rPr>
                <w:rFonts w:ascii="Arial" w:hAnsi="Arial" w:cs="Arial"/>
                <w:color w:val="000000"/>
              </w:rPr>
              <w:t>Средства бюджета Волгоградской области:</w:t>
            </w:r>
          </w:p>
          <w:p w:rsidR="00F050DD" w:rsidRPr="009B0B2A" w:rsidRDefault="00F050DD" w:rsidP="00F050DD">
            <w:pPr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Объем финансирования муниципальной программы на </w:t>
            </w:r>
            <w:r w:rsidRPr="009B0B2A">
              <w:rPr>
                <w:rFonts w:ascii="Arial" w:hAnsi="Arial" w:cs="Arial"/>
                <w:b/>
                <w:kern w:val="2"/>
              </w:rPr>
              <w:t>20</w:t>
            </w:r>
            <w:r w:rsidR="00D61AE1" w:rsidRPr="009B0B2A">
              <w:rPr>
                <w:rFonts w:ascii="Arial" w:hAnsi="Arial" w:cs="Arial"/>
                <w:b/>
                <w:kern w:val="2"/>
              </w:rPr>
              <w:t>22</w:t>
            </w:r>
            <w:r w:rsidRPr="009B0B2A">
              <w:rPr>
                <w:rFonts w:ascii="Arial" w:hAnsi="Arial" w:cs="Arial"/>
                <w:b/>
                <w:kern w:val="2"/>
              </w:rPr>
              <w:t xml:space="preserve"> – 202</w:t>
            </w:r>
            <w:r w:rsidR="0043190B" w:rsidRPr="009B0B2A">
              <w:rPr>
                <w:rFonts w:ascii="Arial" w:hAnsi="Arial" w:cs="Arial"/>
                <w:b/>
                <w:kern w:val="2"/>
              </w:rPr>
              <w:t>6</w:t>
            </w:r>
            <w:r w:rsidRPr="009B0B2A">
              <w:rPr>
                <w:rFonts w:ascii="Arial" w:hAnsi="Arial" w:cs="Arial"/>
                <w:b/>
                <w:kern w:val="2"/>
              </w:rPr>
              <w:t xml:space="preserve"> годы </w:t>
            </w:r>
            <w:r w:rsidRPr="009B0B2A">
              <w:rPr>
                <w:rFonts w:ascii="Arial" w:hAnsi="Arial" w:cs="Arial"/>
                <w:kern w:val="2"/>
              </w:rPr>
              <w:t xml:space="preserve">составляет </w:t>
            </w:r>
            <w:r w:rsidR="00CC5394" w:rsidRPr="009B0B2A">
              <w:rPr>
                <w:rFonts w:ascii="Arial" w:hAnsi="Arial" w:cs="Arial"/>
                <w:b/>
                <w:kern w:val="2"/>
              </w:rPr>
              <w:t>6</w:t>
            </w:r>
            <w:r w:rsidR="000F7298" w:rsidRPr="009B0B2A">
              <w:rPr>
                <w:rFonts w:ascii="Arial" w:hAnsi="Arial" w:cs="Arial"/>
                <w:b/>
                <w:kern w:val="2"/>
              </w:rPr>
              <w:t>22 275,5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рублей, в  том числе по годам:</w:t>
            </w:r>
          </w:p>
          <w:p w:rsidR="00D61AE1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</w:t>
            </w:r>
            <w:r w:rsidR="00D61AE1" w:rsidRPr="009B0B2A">
              <w:rPr>
                <w:rFonts w:ascii="Arial" w:hAnsi="Arial" w:cs="Arial"/>
                <w:kern w:val="2"/>
              </w:rPr>
              <w:t>22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6016D7" w:rsidRPr="009B0B2A">
              <w:rPr>
                <w:rFonts w:ascii="Arial" w:hAnsi="Arial" w:cs="Arial"/>
                <w:kern w:val="2"/>
              </w:rPr>
              <w:t>8</w:t>
            </w:r>
            <w:r w:rsidR="00D61AE1" w:rsidRPr="009B0B2A">
              <w:rPr>
                <w:rFonts w:ascii="Arial" w:hAnsi="Arial" w:cs="Arial"/>
                <w:kern w:val="2"/>
              </w:rPr>
              <w:t> 000,00 тыс. рублей;</w:t>
            </w:r>
          </w:p>
          <w:p w:rsidR="00F050DD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3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6016D7" w:rsidRPr="009B0B2A">
              <w:rPr>
                <w:rFonts w:ascii="Arial" w:hAnsi="Arial" w:cs="Arial"/>
                <w:kern w:val="2"/>
              </w:rPr>
              <w:t xml:space="preserve">8 000,00 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43190B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4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CC5394" w:rsidRPr="009B0B2A">
              <w:rPr>
                <w:rFonts w:ascii="Arial" w:hAnsi="Arial" w:cs="Arial"/>
                <w:kern w:val="2"/>
              </w:rPr>
              <w:t>13</w:t>
            </w:r>
            <w:r w:rsidR="000F7298" w:rsidRPr="009B0B2A">
              <w:rPr>
                <w:rFonts w:ascii="Arial" w:hAnsi="Arial" w:cs="Arial"/>
                <w:kern w:val="2"/>
              </w:rPr>
              <w:t> 875,2</w:t>
            </w:r>
            <w:r w:rsidR="006016D7" w:rsidRPr="009B0B2A">
              <w:rPr>
                <w:rFonts w:ascii="Arial" w:hAnsi="Arial" w:cs="Arial"/>
                <w:kern w:val="2"/>
              </w:rPr>
              <w:t xml:space="preserve"> </w:t>
            </w:r>
            <w:r w:rsidRPr="009B0B2A">
              <w:rPr>
                <w:rFonts w:ascii="Arial" w:hAnsi="Arial" w:cs="Arial"/>
                <w:kern w:val="2"/>
              </w:rPr>
              <w:t>тыс. рублей</w:t>
            </w:r>
            <w:r w:rsidR="0043190B" w:rsidRPr="009B0B2A">
              <w:rPr>
                <w:rFonts w:ascii="Arial" w:hAnsi="Arial" w:cs="Arial"/>
                <w:kern w:val="2"/>
              </w:rPr>
              <w:t>;</w:t>
            </w:r>
          </w:p>
          <w:p w:rsidR="0043190B" w:rsidRPr="009B0B2A" w:rsidRDefault="0043190B" w:rsidP="0043190B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2025 год –</w:t>
            </w:r>
            <w:r w:rsidR="008146CB" w:rsidRPr="009B0B2A">
              <w:rPr>
                <w:rFonts w:ascii="Arial" w:hAnsi="Arial" w:cs="Arial"/>
                <w:kern w:val="2"/>
              </w:rPr>
              <w:t xml:space="preserve"> </w:t>
            </w:r>
            <w:r w:rsidR="00CC5394" w:rsidRPr="009B0B2A">
              <w:rPr>
                <w:rFonts w:ascii="Arial" w:hAnsi="Arial" w:cs="Arial"/>
                <w:kern w:val="2"/>
              </w:rPr>
              <w:t xml:space="preserve">32 400,30 </w:t>
            </w:r>
            <w:r w:rsidRPr="009B0B2A">
              <w:rPr>
                <w:rFonts w:ascii="Arial" w:hAnsi="Arial" w:cs="Arial"/>
                <w:kern w:val="2"/>
              </w:rPr>
              <w:t>тыс. рублей;</w:t>
            </w:r>
          </w:p>
          <w:p w:rsidR="00F050DD" w:rsidRPr="009B0B2A" w:rsidRDefault="0043190B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2026 год –</w:t>
            </w:r>
            <w:r w:rsidR="008146CB" w:rsidRPr="009B0B2A">
              <w:rPr>
                <w:rFonts w:ascii="Arial" w:hAnsi="Arial" w:cs="Arial"/>
                <w:kern w:val="2"/>
              </w:rPr>
              <w:t xml:space="preserve"> </w:t>
            </w:r>
            <w:r w:rsidRPr="009B0B2A">
              <w:rPr>
                <w:rFonts w:ascii="Arial" w:hAnsi="Arial" w:cs="Arial"/>
                <w:kern w:val="2"/>
              </w:rPr>
              <w:t>0 тыс. рублей.</w:t>
            </w:r>
          </w:p>
          <w:p w:rsidR="00F050DD" w:rsidRPr="009B0B2A" w:rsidRDefault="00F050DD" w:rsidP="00F050DD">
            <w:pPr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Средства бюджета Калачевского муниципального района:</w:t>
            </w:r>
          </w:p>
          <w:p w:rsidR="00F050DD" w:rsidRPr="009B0B2A" w:rsidRDefault="00F050DD" w:rsidP="00F050DD">
            <w:pPr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Объем финансирования муниципальной программы на </w:t>
            </w:r>
            <w:r w:rsidR="00506656" w:rsidRPr="009B0B2A">
              <w:rPr>
                <w:rFonts w:ascii="Arial" w:hAnsi="Arial" w:cs="Arial"/>
                <w:b/>
                <w:kern w:val="2"/>
              </w:rPr>
              <w:t>2022-202</w:t>
            </w:r>
            <w:r w:rsidR="0043190B" w:rsidRPr="009B0B2A">
              <w:rPr>
                <w:rFonts w:ascii="Arial" w:hAnsi="Arial" w:cs="Arial"/>
                <w:b/>
                <w:kern w:val="2"/>
              </w:rPr>
              <w:t>6</w:t>
            </w:r>
            <w:r w:rsidRPr="009B0B2A">
              <w:rPr>
                <w:rFonts w:ascii="Arial" w:hAnsi="Arial" w:cs="Arial"/>
                <w:b/>
                <w:kern w:val="2"/>
              </w:rPr>
              <w:t xml:space="preserve"> годы</w:t>
            </w:r>
            <w:r w:rsidRPr="009B0B2A">
              <w:rPr>
                <w:rFonts w:ascii="Arial" w:hAnsi="Arial" w:cs="Arial"/>
                <w:kern w:val="2"/>
              </w:rPr>
              <w:t xml:space="preserve"> составляет </w:t>
            </w:r>
            <w:r w:rsidR="00CC5394" w:rsidRPr="009B0B2A">
              <w:rPr>
                <w:rFonts w:ascii="Arial" w:hAnsi="Arial" w:cs="Arial"/>
                <w:b/>
                <w:kern w:val="2"/>
              </w:rPr>
              <w:t>2 25</w:t>
            </w:r>
            <w:r w:rsidR="00512E3D" w:rsidRPr="009B0B2A">
              <w:rPr>
                <w:rFonts w:ascii="Arial" w:hAnsi="Arial" w:cs="Arial"/>
                <w:b/>
                <w:kern w:val="2"/>
              </w:rPr>
              <w:t>6</w:t>
            </w:r>
            <w:r w:rsidR="00CC5394" w:rsidRPr="009B0B2A">
              <w:rPr>
                <w:rFonts w:ascii="Arial" w:hAnsi="Arial" w:cs="Arial"/>
                <w:b/>
                <w:kern w:val="2"/>
              </w:rPr>
              <w:t>,</w:t>
            </w:r>
            <w:r w:rsidR="00512E3D" w:rsidRPr="009B0B2A">
              <w:rPr>
                <w:rFonts w:ascii="Arial" w:hAnsi="Arial" w:cs="Arial"/>
                <w:b/>
                <w:kern w:val="2"/>
              </w:rPr>
              <w:t>9</w:t>
            </w:r>
            <w:r w:rsidR="00923366" w:rsidRPr="009B0B2A">
              <w:rPr>
                <w:rFonts w:ascii="Arial" w:hAnsi="Arial" w:cs="Arial"/>
                <w:b/>
                <w:kern w:val="2"/>
              </w:rPr>
              <w:t xml:space="preserve"> </w:t>
            </w:r>
            <w:r w:rsidRPr="009B0B2A">
              <w:rPr>
                <w:rFonts w:ascii="Arial" w:hAnsi="Arial" w:cs="Arial"/>
                <w:kern w:val="2"/>
              </w:rPr>
              <w:t>тыс. рублей, в  том числе по годам:</w:t>
            </w:r>
          </w:p>
          <w:p w:rsidR="00F050DD" w:rsidRPr="009B0B2A" w:rsidRDefault="00D61AE1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2022</w:t>
            </w:r>
            <w:r w:rsidR="00F050DD"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FF7428" w:rsidRPr="009B0B2A">
              <w:rPr>
                <w:rFonts w:ascii="Arial" w:hAnsi="Arial" w:cs="Arial"/>
                <w:kern w:val="2"/>
              </w:rPr>
              <w:t>80,8</w:t>
            </w:r>
            <w:r w:rsidR="008146CB" w:rsidRPr="009B0B2A">
              <w:rPr>
                <w:rFonts w:ascii="Arial" w:hAnsi="Arial" w:cs="Arial"/>
                <w:kern w:val="2"/>
              </w:rPr>
              <w:t>0</w:t>
            </w:r>
            <w:r w:rsidR="00FF7428" w:rsidRPr="009B0B2A">
              <w:rPr>
                <w:rFonts w:ascii="Arial" w:hAnsi="Arial" w:cs="Arial"/>
                <w:kern w:val="2"/>
              </w:rPr>
              <w:t xml:space="preserve"> </w:t>
            </w:r>
            <w:r w:rsidR="00F050DD" w:rsidRPr="009B0B2A">
              <w:rPr>
                <w:rFonts w:ascii="Arial" w:hAnsi="Arial" w:cs="Arial"/>
                <w:kern w:val="2"/>
              </w:rPr>
              <w:t>тыс. рублей;</w:t>
            </w:r>
          </w:p>
          <w:p w:rsidR="00F050DD" w:rsidRPr="009B0B2A" w:rsidRDefault="00F050DD" w:rsidP="00F050DD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3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1B77C0" w:rsidRPr="009B0B2A">
              <w:rPr>
                <w:rFonts w:ascii="Arial" w:hAnsi="Arial" w:cs="Arial"/>
                <w:kern w:val="2"/>
              </w:rPr>
              <w:t xml:space="preserve">80,80 </w:t>
            </w:r>
            <w:r w:rsidRPr="009B0B2A">
              <w:rPr>
                <w:rFonts w:ascii="Arial" w:hAnsi="Arial" w:cs="Arial"/>
                <w:kern w:val="2"/>
              </w:rPr>
              <w:t>тыс. рублей;</w:t>
            </w:r>
          </w:p>
          <w:p w:rsidR="0043190B" w:rsidRPr="009B0B2A" w:rsidRDefault="00F050DD" w:rsidP="002821D2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</w:t>
            </w:r>
            <w:r w:rsidR="00D61AE1" w:rsidRPr="009B0B2A">
              <w:rPr>
                <w:rFonts w:ascii="Arial" w:hAnsi="Arial" w:cs="Arial"/>
                <w:kern w:val="2"/>
              </w:rPr>
              <w:t>4</w:t>
            </w:r>
            <w:r w:rsidRPr="009B0B2A">
              <w:rPr>
                <w:rFonts w:ascii="Arial" w:hAnsi="Arial" w:cs="Arial"/>
                <w:kern w:val="2"/>
              </w:rPr>
              <w:t xml:space="preserve"> год – </w:t>
            </w:r>
            <w:r w:rsidR="00CC5394" w:rsidRPr="009B0B2A">
              <w:rPr>
                <w:rFonts w:ascii="Arial" w:hAnsi="Arial" w:cs="Arial"/>
                <w:kern w:val="2"/>
              </w:rPr>
              <w:t>3</w:t>
            </w:r>
            <w:r w:rsidR="00512E3D" w:rsidRPr="009B0B2A">
              <w:rPr>
                <w:rFonts w:ascii="Arial" w:hAnsi="Arial" w:cs="Arial"/>
                <w:kern w:val="2"/>
              </w:rPr>
              <w:t>90,02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</w:t>
            </w:r>
            <w:r w:rsidR="0043190B" w:rsidRPr="009B0B2A">
              <w:rPr>
                <w:rFonts w:ascii="Arial" w:hAnsi="Arial" w:cs="Arial"/>
                <w:kern w:val="2"/>
              </w:rPr>
              <w:t>;</w:t>
            </w:r>
          </w:p>
          <w:p w:rsidR="0043190B" w:rsidRPr="009B0B2A" w:rsidRDefault="0043190B" w:rsidP="0043190B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2025 год – </w:t>
            </w:r>
            <w:r w:rsidR="00CC5394" w:rsidRPr="009B0B2A">
              <w:rPr>
                <w:rFonts w:ascii="Arial" w:hAnsi="Arial" w:cs="Arial"/>
                <w:kern w:val="2"/>
              </w:rPr>
              <w:t>1 705,28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43190B" w:rsidRPr="009B0B2A" w:rsidRDefault="0043190B" w:rsidP="0043190B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2026 год – 0,0 тыс. рублей.</w:t>
            </w:r>
          </w:p>
          <w:p w:rsidR="00592E25" w:rsidRPr="009B0B2A" w:rsidRDefault="00592E25" w:rsidP="002821D2">
            <w:pPr>
              <w:ind w:right="12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592E25" w:rsidRPr="009B0B2A" w:rsidTr="006D1BDA">
        <w:trPr>
          <w:trHeight w:val="1762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9B0B2A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9B0B2A">
              <w:rPr>
                <w:rFonts w:ascii="Arial" w:hAnsi="Arial" w:cs="Arial"/>
                <w:b/>
                <w:kern w:val="2"/>
              </w:rPr>
              <w:lastRenderedPageBreak/>
              <w:t xml:space="preserve">Ожидаемые </w:t>
            </w:r>
            <w:r w:rsidR="00F514D5" w:rsidRPr="009B0B2A">
              <w:rPr>
                <w:rFonts w:ascii="Arial" w:hAnsi="Arial" w:cs="Arial"/>
                <w:b/>
                <w:kern w:val="2"/>
              </w:rPr>
              <w:t xml:space="preserve">конечные </w:t>
            </w:r>
            <w:r w:rsidRPr="009B0B2A">
              <w:rPr>
                <w:rFonts w:ascii="Arial" w:hAnsi="Arial" w:cs="Arial"/>
                <w:b/>
                <w:kern w:val="2"/>
              </w:rPr>
              <w:t>результаты реализации 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920" w:rsidRPr="009B0B2A" w:rsidRDefault="00592920" w:rsidP="003951E1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- </w:t>
            </w:r>
            <w:r w:rsidR="00227753" w:rsidRPr="009B0B2A">
              <w:rPr>
                <w:rFonts w:ascii="Arial" w:hAnsi="Arial" w:cs="Arial"/>
                <w:kern w:val="2"/>
              </w:rPr>
              <w:t>Повышение надежности работы систем уличного (наружного</w:t>
            </w:r>
            <w:r w:rsidR="006016D7" w:rsidRPr="009B0B2A">
              <w:rPr>
                <w:rFonts w:ascii="Arial" w:hAnsi="Arial" w:cs="Arial"/>
                <w:kern w:val="2"/>
              </w:rPr>
              <w:t>)</w:t>
            </w:r>
            <w:r w:rsidR="00227753" w:rsidRPr="009B0B2A">
              <w:rPr>
                <w:rFonts w:ascii="Arial" w:hAnsi="Arial" w:cs="Arial"/>
                <w:kern w:val="2"/>
              </w:rPr>
              <w:t xml:space="preserve"> освещения и создание для жителей населенных пунктов Калачевского муниципального района более комфортных и безопасных условий для проживания</w:t>
            </w:r>
          </w:p>
          <w:p w:rsidR="00D67565" w:rsidRPr="009B0B2A" w:rsidRDefault="00592920" w:rsidP="00592920">
            <w:pPr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- Повышение надежности и эффективности в теплоснабжении населения п. </w:t>
            </w:r>
            <w:proofErr w:type="spellStart"/>
            <w:r w:rsidRPr="009B0B2A">
              <w:rPr>
                <w:rFonts w:ascii="Arial" w:hAnsi="Arial" w:cs="Arial"/>
                <w:kern w:val="2"/>
              </w:rPr>
              <w:t>Пятиморск</w:t>
            </w:r>
            <w:proofErr w:type="spellEnd"/>
            <w:r w:rsidRPr="009B0B2A">
              <w:rPr>
                <w:rFonts w:ascii="Arial" w:hAnsi="Arial" w:cs="Arial"/>
                <w:kern w:val="2"/>
              </w:rPr>
              <w:t xml:space="preserve"> Калачевского муниципального района</w:t>
            </w:r>
          </w:p>
        </w:tc>
      </w:tr>
    </w:tbl>
    <w:p w:rsidR="00235131" w:rsidRPr="009B0B2A" w:rsidRDefault="00235131" w:rsidP="00592E25">
      <w:pPr>
        <w:jc w:val="center"/>
        <w:rPr>
          <w:rFonts w:ascii="Arial" w:hAnsi="Arial" w:cs="Arial"/>
        </w:rPr>
      </w:pPr>
    </w:p>
    <w:p w:rsidR="00592E25" w:rsidRPr="009B0B2A" w:rsidRDefault="00592E25" w:rsidP="002428B5">
      <w:pPr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 xml:space="preserve">1. Общая характеристика </w:t>
      </w:r>
      <w:r w:rsidR="00803509" w:rsidRPr="009B0B2A">
        <w:rPr>
          <w:rFonts w:ascii="Arial" w:hAnsi="Arial" w:cs="Arial"/>
          <w:b/>
        </w:rPr>
        <w:t>сферы реализации муниципальной программы</w:t>
      </w:r>
    </w:p>
    <w:p w:rsidR="007D3FE9" w:rsidRPr="009B0B2A" w:rsidRDefault="007D3FE9" w:rsidP="000E73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</w:p>
    <w:p w:rsidR="00887EF3" w:rsidRPr="009B0B2A" w:rsidRDefault="000E7363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Программа "Энергосбережение и повышение энергетической эффективности Калачевского муниципального района на 20</w:t>
      </w:r>
      <w:r w:rsidR="00227753" w:rsidRPr="009B0B2A">
        <w:rPr>
          <w:rFonts w:ascii="Arial" w:hAnsi="Arial" w:cs="Arial"/>
        </w:rPr>
        <w:t>22</w:t>
      </w:r>
      <w:r w:rsidRPr="009B0B2A">
        <w:rPr>
          <w:rFonts w:ascii="Arial" w:hAnsi="Arial" w:cs="Arial"/>
        </w:rPr>
        <w:t xml:space="preserve"> - 202</w:t>
      </w:r>
      <w:r w:rsidR="00227753" w:rsidRPr="009B0B2A">
        <w:rPr>
          <w:rFonts w:ascii="Arial" w:hAnsi="Arial" w:cs="Arial"/>
        </w:rPr>
        <w:t>4</w:t>
      </w:r>
      <w:r w:rsidRPr="009B0B2A">
        <w:rPr>
          <w:rFonts w:ascii="Arial" w:hAnsi="Arial" w:cs="Arial"/>
        </w:rPr>
        <w:t xml:space="preserve"> годы" (далее - Программа) разработана в соответствии с Федеральным </w:t>
      </w:r>
      <w:hyperlink r:id="rId12" w:history="1">
        <w:r w:rsidRPr="009B0B2A">
          <w:rPr>
            <w:rFonts w:ascii="Arial" w:hAnsi="Arial" w:cs="Arial"/>
          </w:rPr>
          <w:t>законом</w:t>
        </w:r>
      </w:hyperlink>
      <w:r w:rsidRPr="009B0B2A">
        <w:rPr>
          <w:rFonts w:ascii="Arial" w:hAnsi="Arial" w:cs="Arial"/>
        </w:rPr>
        <w:t xml:space="preserve">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</w:t>
      </w:r>
      <w:r w:rsidR="00887EF3" w:rsidRPr="009B0B2A">
        <w:rPr>
          <w:rFonts w:ascii="Arial" w:hAnsi="Arial" w:cs="Arial"/>
        </w:rPr>
        <w:t>.</w:t>
      </w:r>
    </w:p>
    <w:p w:rsidR="00DC5370" w:rsidRPr="009B0B2A" w:rsidRDefault="00887EF3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Основной из задач государственной политики по обеспечению жизнедеятельности населения является электроснабжение. Вопросы развития систем уличного (наружного) освещения имеют выраженную социальную направленность</w:t>
      </w:r>
      <w:r w:rsidR="00DC5370" w:rsidRPr="009B0B2A">
        <w:rPr>
          <w:rFonts w:ascii="Arial" w:hAnsi="Arial" w:cs="Arial"/>
        </w:rPr>
        <w:t xml:space="preserve">, обусловленную необходимостью создания условий для полноценной жизни жителей. В этой связи большое значение придается приведению к нормативным значениям освещения улиц, </w:t>
      </w:r>
      <w:proofErr w:type="spellStart"/>
      <w:r w:rsidR="00DC5370" w:rsidRPr="009B0B2A">
        <w:rPr>
          <w:rFonts w:ascii="Arial" w:hAnsi="Arial" w:cs="Arial"/>
        </w:rPr>
        <w:t>внутрипоселковых</w:t>
      </w:r>
      <w:proofErr w:type="spellEnd"/>
      <w:r w:rsidR="00DC5370" w:rsidRPr="009B0B2A">
        <w:rPr>
          <w:rFonts w:ascii="Arial" w:hAnsi="Arial" w:cs="Arial"/>
        </w:rPr>
        <w:t xml:space="preserve"> проездов, а также созданию комфортных условий проживания граждан, обеспечению безопасности дорожного движения в вечернее и ночное время.</w:t>
      </w:r>
    </w:p>
    <w:p w:rsidR="00887EF3" w:rsidRPr="009B0B2A" w:rsidRDefault="00DC5370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В настоящее время в Калачевском муниципальном районе еще существуют населенные пункты, в которых улицы имеют недостаточное освещение. Значительный износ сетей наружного освещения и оборудования </w:t>
      </w:r>
      <w:r w:rsidR="006016D7" w:rsidRPr="009B0B2A">
        <w:rPr>
          <w:rFonts w:ascii="Arial" w:hAnsi="Arial" w:cs="Arial"/>
        </w:rPr>
        <w:t xml:space="preserve">(71%) </w:t>
      </w:r>
      <w:r w:rsidRPr="009B0B2A">
        <w:rPr>
          <w:rFonts w:ascii="Arial" w:hAnsi="Arial" w:cs="Arial"/>
        </w:rPr>
        <w:t xml:space="preserve">не позволяет обеспечить соответствующий современным нормам уровень надежности работы сетей наружного освещения.  </w:t>
      </w:r>
    </w:p>
    <w:p w:rsidR="00F26C0C" w:rsidRPr="009B0B2A" w:rsidRDefault="00156425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В настоящее время назрела необходимость внедрения нового поколения светотехнического оборудования, отвечающего современным требованиям. Для уменьшения энергопотребления в установках наружного освещения населенных </w:t>
      </w:r>
      <w:r w:rsidRPr="009B0B2A">
        <w:rPr>
          <w:rFonts w:ascii="Arial" w:hAnsi="Arial" w:cs="Arial"/>
        </w:rPr>
        <w:lastRenderedPageBreak/>
        <w:t>пунктов</w:t>
      </w:r>
      <w:r w:rsidR="00F26C0C" w:rsidRPr="009B0B2A">
        <w:rPr>
          <w:rFonts w:ascii="Arial" w:hAnsi="Arial" w:cs="Arial"/>
        </w:rPr>
        <w:t xml:space="preserve"> необходимо использовать осветительные приборы со светодиодными лампами, позволяющие создать одинаковые уровни освещенности при меньшем потреблении электроэнергии. </w:t>
      </w:r>
    </w:p>
    <w:p w:rsidR="00F00289" w:rsidRPr="009B0B2A" w:rsidRDefault="00F00289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Учитывая, что состояние и качественное функционирование систем наружного освещения имеют важное социальное значение, необходимо в возможно короткие сроки проведение комплекса мероприятий, направленных на повышение энергетической эффективности, модернизацию и дальнейшее расширение этих систем. </w:t>
      </w:r>
    </w:p>
    <w:p w:rsidR="00F26C0C" w:rsidRPr="009B0B2A" w:rsidRDefault="00F26C0C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B0B2A">
        <w:rPr>
          <w:rFonts w:ascii="Arial" w:hAnsi="Arial" w:cs="Arial"/>
        </w:rPr>
        <w:t xml:space="preserve">Для решения данных </w:t>
      </w:r>
      <w:r w:rsidR="00F00289" w:rsidRPr="009B0B2A">
        <w:rPr>
          <w:rFonts w:ascii="Arial" w:hAnsi="Arial" w:cs="Arial"/>
        </w:rPr>
        <w:t xml:space="preserve">вопросов в населенных пунктах Калачевского муниципального района </w:t>
      </w:r>
      <w:r w:rsidR="0092687D" w:rsidRPr="009B0B2A">
        <w:rPr>
          <w:rFonts w:ascii="Arial" w:hAnsi="Arial" w:cs="Arial"/>
        </w:rPr>
        <w:t xml:space="preserve">(г. Калач-на-Дону, п. </w:t>
      </w:r>
      <w:proofErr w:type="spellStart"/>
      <w:r w:rsidR="0092687D" w:rsidRPr="009B0B2A">
        <w:rPr>
          <w:rFonts w:ascii="Arial" w:hAnsi="Arial" w:cs="Arial"/>
        </w:rPr>
        <w:t>Береславка</w:t>
      </w:r>
      <w:proofErr w:type="spellEnd"/>
      <w:r w:rsidR="0092687D" w:rsidRPr="009B0B2A">
        <w:rPr>
          <w:rFonts w:ascii="Arial" w:hAnsi="Arial" w:cs="Arial"/>
        </w:rPr>
        <w:t xml:space="preserve">, х. </w:t>
      </w:r>
      <w:proofErr w:type="spellStart"/>
      <w:r w:rsidR="0092687D" w:rsidRPr="009B0B2A">
        <w:rPr>
          <w:rFonts w:ascii="Arial" w:hAnsi="Arial" w:cs="Arial"/>
        </w:rPr>
        <w:t>Бузиновка</w:t>
      </w:r>
      <w:proofErr w:type="spellEnd"/>
      <w:r w:rsidR="0092687D" w:rsidRPr="009B0B2A">
        <w:rPr>
          <w:rFonts w:ascii="Arial" w:hAnsi="Arial" w:cs="Arial"/>
        </w:rPr>
        <w:t xml:space="preserve">, ст. Голубинская, п. Заря, п. </w:t>
      </w:r>
      <w:proofErr w:type="spellStart"/>
      <w:r w:rsidR="0092687D" w:rsidRPr="009B0B2A">
        <w:rPr>
          <w:rFonts w:ascii="Arial" w:hAnsi="Arial" w:cs="Arial"/>
        </w:rPr>
        <w:t>Ильевка</w:t>
      </w:r>
      <w:proofErr w:type="spellEnd"/>
      <w:r w:rsidR="0092687D" w:rsidRPr="009B0B2A">
        <w:rPr>
          <w:rFonts w:ascii="Arial" w:hAnsi="Arial" w:cs="Arial"/>
        </w:rPr>
        <w:t xml:space="preserve">, п. </w:t>
      </w:r>
      <w:proofErr w:type="spellStart"/>
      <w:r w:rsidR="0092687D" w:rsidRPr="009B0B2A">
        <w:rPr>
          <w:rFonts w:ascii="Arial" w:hAnsi="Arial" w:cs="Arial"/>
        </w:rPr>
        <w:t>Пятиморск</w:t>
      </w:r>
      <w:proofErr w:type="spellEnd"/>
      <w:r w:rsidR="0092687D" w:rsidRPr="009B0B2A">
        <w:rPr>
          <w:rFonts w:ascii="Arial" w:hAnsi="Arial" w:cs="Arial"/>
        </w:rPr>
        <w:t xml:space="preserve">, п. </w:t>
      </w:r>
      <w:proofErr w:type="spellStart"/>
      <w:r w:rsidR="0092687D" w:rsidRPr="009B0B2A">
        <w:rPr>
          <w:rFonts w:ascii="Arial" w:hAnsi="Arial" w:cs="Arial"/>
        </w:rPr>
        <w:t>Крепинский</w:t>
      </w:r>
      <w:proofErr w:type="spellEnd"/>
      <w:r w:rsidR="0092687D" w:rsidRPr="009B0B2A">
        <w:rPr>
          <w:rFonts w:ascii="Arial" w:hAnsi="Arial" w:cs="Arial"/>
        </w:rPr>
        <w:t xml:space="preserve">, х. </w:t>
      </w:r>
      <w:proofErr w:type="spellStart"/>
      <w:r w:rsidR="0092687D" w:rsidRPr="009B0B2A">
        <w:rPr>
          <w:rFonts w:ascii="Arial" w:hAnsi="Arial" w:cs="Arial"/>
        </w:rPr>
        <w:t>Логовский</w:t>
      </w:r>
      <w:proofErr w:type="spellEnd"/>
      <w:r w:rsidR="0092687D" w:rsidRPr="009B0B2A">
        <w:rPr>
          <w:rFonts w:ascii="Arial" w:hAnsi="Arial" w:cs="Arial"/>
        </w:rPr>
        <w:t xml:space="preserve">, х. </w:t>
      </w:r>
      <w:proofErr w:type="spellStart"/>
      <w:r w:rsidR="0092687D" w:rsidRPr="009B0B2A">
        <w:rPr>
          <w:rFonts w:ascii="Arial" w:hAnsi="Arial" w:cs="Arial"/>
        </w:rPr>
        <w:t>Ляпичево</w:t>
      </w:r>
      <w:proofErr w:type="spellEnd"/>
      <w:r w:rsidR="0092687D" w:rsidRPr="009B0B2A">
        <w:rPr>
          <w:rFonts w:ascii="Arial" w:hAnsi="Arial" w:cs="Arial"/>
        </w:rPr>
        <w:t xml:space="preserve">, п. Донской, х. </w:t>
      </w:r>
      <w:proofErr w:type="spellStart"/>
      <w:r w:rsidR="0092687D" w:rsidRPr="009B0B2A">
        <w:rPr>
          <w:rFonts w:ascii="Arial" w:hAnsi="Arial" w:cs="Arial"/>
        </w:rPr>
        <w:t>Новоляпичево</w:t>
      </w:r>
      <w:proofErr w:type="spellEnd"/>
      <w:r w:rsidR="0092687D" w:rsidRPr="009B0B2A">
        <w:rPr>
          <w:rFonts w:ascii="Arial" w:hAnsi="Arial" w:cs="Arial"/>
        </w:rPr>
        <w:t xml:space="preserve">, х. Приморский, х. </w:t>
      </w:r>
      <w:proofErr w:type="spellStart"/>
      <w:r w:rsidR="0092687D" w:rsidRPr="009B0B2A">
        <w:rPr>
          <w:rFonts w:ascii="Arial" w:hAnsi="Arial" w:cs="Arial"/>
        </w:rPr>
        <w:t>Пятиизбянский</w:t>
      </w:r>
      <w:proofErr w:type="spellEnd"/>
      <w:r w:rsidR="0092687D" w:rsidRPr="009B0B2A">
        <w:rPr>
          <w:rFonts w:ascii="Arial" w:hAnsi="Arial" w:cs="Arial"/>
        </w:rPr>
        <w:t xml:space="preserve">) </w:t>
      </w:r>
      <w:r w:rsidRPr="009B0B2A">
        <w:rPr>
          <w:rFonts w:ascii="Arial" w:hAnsi="Arial" w:cs="Arial"/>
        </w:rPr>
        <w:t xml:space="preserve">необходимо: </w:t>
      </w:r>
      <w:proofErr w:type="gramEnd"/>
    </w:p>
    <w:p w:rsidR="001A4AE3" w:rsidRPr="009B0B2A" w:rsidRDefault="00F26C0C" w:rsidP="00F26C0C">
      <w:pPr>
        <w:tabs>
          <w:tab w:val="left" w:pos="851"/>
          <w:tab w:val="left" w:pos="1134"/>
        </w:tabs>
        <w:jc w:val="both"/>
        <w:rPr>
          <w:rFonts w:ascii="Arial" w:hAnsi="Arial" w:cs="Arial"/>
          <w:kern w:val="2"/>
        </w:rPr>
      </w:pPr>
      <w:r w:rsidRPr="009B0B2A">
        <w:rPr>
          <w:rFonts w:ascii="Arial" w:hAnsi="Arial" w:cs="Arial"/>
          <w:kern w:val="2"/>
        </w:rPr>
        <w:t xml:space="preserve">- провести замену светильников (ДРЛ) на </w:t>
      </w:r>
      <w:proofErr w:type="gramStart"/>
      <w:r w:rsidRPr="009B0B2A">
        <w:rPr>
          <w:rFonts w:ascii="Arial" w:hAnsi="Arial" w:cs="Arial"/>
          <w:kern w:val="2"/>
        </w:rPr>
        <w:t>энергосберегающие</w:t>
      </w:r>
      <w:proofErr w:type="gramEnd"/>
      <w:r w:rsidRPr="009B0B2A">
        <w:rPr>
          <w:rFonts w:ascii="Arial" w:hAnsi="Arial" w:cs="Arial"/>
          <w:kern w:val="2"/>
        </w:rPr>
        <w:t xml:space="preserve"> – </w:t>
      </w:r>
      <w:r w:rsidR="00693E4E" w:rsidRPr="009B0B2A">
        <w:rPr>
          <w:rFonts w:ascii="Arial" w:hAnsi="Arial" w:cs="Arial"/>
          <w:kern w:val="2"/>
        </w:rPr>
        <w:t>0</w:t>
      </w:r>
      <w:r w:rsidRPr="009B0B2A">
        <w:rPr>
          <w:rFonts w:ascii="Arial" w:hAnsi="Arial" w:cs="Arial"/>
          <w:kern w:val="2"/>
        </w:rPr>
        <w:t xml:space="preserve"> шт</w:t>
      </w:r>
      <w:r w:rsidR="001A4AE3" w:rsidRPr="009B0B2A">
        <w:rPr>
          <w:rFonts w:ascii="Arial" w:hAnsi="Arial" w:cs="Arial"/>
          <w:kern w:val="2"/>
        </w:rPr>
        <w:t>.</w:t>
      </w:r>
      <w:r w:rsidRPr="009B0B2A">
        <w:rPr>
          <w:rFonts w:ascii="Arial" w:hAnsi="Arial" w:cs="Arial"/>
          <w:kern w:val="2"/>
        </w:rPr>
        <w:t>;</w:t>
      </w:r>
    </w:p>
    <w:p w:rsidR="00F26C0C" w:rsidRPr="009B0B2A" w:rsidRDefault="00F26C0C" w:rsidP="00F26C0C">
      <w:pPr>
        <w:tabs>
          <w:tab w:val="left" w:pos="851"/>
          <w:tab w:val="left" w:pos="1134"/>
        </w:tabs>
        <w:jc w:val="both"/>
        <w:rPr>
          <w:rFonts w:ascii="Arial" w:hAnsi="Arial" w:cs="Arial"/>
          <w:kern w:val="2"/>
        </w:rPr>
      </w:pPr>
      <w:r w:rsidRPr="009B0B2A">
        <w:rPr>
          <w:rFonts w:ascii="Arial" w:hAnsi="Arial" w:cs="Arial"/>
          <w:kern w:val="2"/>
        </w:rPr>
        <w:t>- установить энергосберегающи</w:t>
      </w:r>
      <w:r w:rsidR="001A4AE3" w:rsidRPr="009B0B2A">
        <w:rPr>
          <w:rFonts w:ascii="Arial" w:hAnsi="Arial" w:cs="Arial"/>
          <w:kern w:val="2"/>
        </w:rPr>
        <w:t>е</w:t>
      </w:r>
      <w:r w:rsidRPr="009B0B2A">
        <w:rPr>
          <w:rFonts w:ascii="Arial" w:hAnsi="Arial" w:cs="Arial"/>
          <w:kern w:val="2"/>
        </w:rPr>
        <w:t xml:space="preserve"> светильник</w:t>
      </w:r>
      <w:r w:rsidR="001A4AE3" w:rsidRPr="009B0B2A">
        <w:rPr>
          <w:rFonts w:ascii="Arial" w:hAnsi="Arial" w:cs="Arial"/>
          <w:kern w:val="2"/>
        </w:rPr>
        <w:t>и</w:t>
      </w:r>
      <w:r w:rsidRPr="009B0B2A">
        <w:rPr>
          <w:rFonts w:ascii="Arial" w:hAnsi="Arial" w:cs="Arial"/>
          <w:kern w:val="2"/>
        </w:rPr>
        <w:t xml:space="preserve"> – </w:t>
      </w:r>
      <w:r w:rsidR="009E5636" w:rsidRPr="009B0B2A">
        <w:rPr>
          <w:rFonts w:ascii="Arial" w:hAnsi="Arial" w:cs="Arial"/>
          <w:kern w:val="2"/>
        </w:rPr>
        <w:t>626</w:t>
      </w:r>
      <w:r w:rsidRPr="009B0B2A">
        <w:rPr>
          <w:rFonts w:ascii="Arial" w:hAnsi="Arial" w:cs="Arial"/>
          <w:kern w:val="2"/>
        </w:rPr>
        <w:t xml:space="preserve"> шт</w:t>
      </w:r>
      <w:r w:rsidR="001A4AE3" w:rsidRPr="009B0B2A">
        <w:rPr>
          <w:rFonts w:ascii="Arial" w:hAnsi="Arial" w:cs="Arial"/>
          <w:kern w:val="2"/>
        </w:rPr>
        <w:t>.</w:t>
      </w:r>
      <w:r w:rsidRPr="009B0B2A">
        <w:rPr>
          <w:rFonts w:ascii="Arial" w:hAnsi="Arial" w:cs="Arial"/>
          <w:kern w:val="2"/>
        </w:rPr>
        <w:t>;</w:t>
      </w:r>
    </w:p>
    <w:p w:rsidR="00F26C0C" w:rsidRPr="009B0B2A" w:rsidRDefault="00F26C0C" w:rsidP="00F26C0C">
      <w:pPr>
        <w:tabs>
          <w:tab w:val="left" w:pos="851"/>
          <w:tab w:val="left" w:pos="1134"/>
        </w:tabs>
        <w:jc w:val="both"/>
        <w:rPr>
          <w:rFonts w:ascii="Arial" w:hAnsi="Arial" w:cs="Arial"/>
          <w:kern w:val="2"/>
        </w:rPr>
      </w:pPr>
      <w:r w:rsidRPr="009B0B2A">
        <w:rPr>
          <w:rFonts w:ascii="Arial" w:hAnsi="Arial" w:cs="Arial"/>
          <w:kern w:val="2"/>
        </w:rPr>
        <w:t>- установ</w:t>
      </w:r>
      <w:r w:rsidR="00F00289" w:rsidRPr="009B0B2A">
        <w:rPr>
          <w:rFonts w:ascii="Arial" w:hAnsi="Arial" w:cs="Arial"/>
          <w:kern w:val="2"/>
        </w:rPr>
        <w:t>ить</w:t>
      </w:r>
      <w:r w:rsidRPr="009B0B2A">
        <w:rPr>
          <w:rFonts w:ascii="Arial" w:hAnsi="Arial" w:cs="Arial"/>
          <w:kern w:val="2"/>
        </w:rPr>
        <w:t xml:space="preserve"> новы</w:t>
      </w:r>
      <w:r w:rsidR="00F00289" w:rsidRPr="009B0B2A">
        <w:rPr>
          <w:rFonts w:ascii="Arial" w:hAnsi="Arial" w:cs="Arial"/>
          <w:kern w:val="2"/>
        </w:rPr>
        <w:t>е</w:t>
      </w:r>
      <w:r w:rsidRPr="009B0B2A">
        <w:rPr>
          <w:rFonts w:ascii="Arial" w:hAnsi="Arial" w:cs="Arial"/>
          <w:kern w:val="2"/>
        </w:rPr>
        <w:t xml:space="preserve"> опор</w:t>
      </w:r>
      <w:r w:rsidR="00F00289" w:rsidRPr="009B0B2A">
        <w:rPr>
          <w:rFonts w:ascii="Arial" w:hAnsi="Arial" w:cs="Arial"/>
          <w:kern w:val="2"/>
        </w:rPr>
        <w:t>ы</w:t>
      </w:r>
      <w:r w:rsidRPr="009B0B2A">
        <w:rPr>
          <w:rFonts w:ascii="Arial" w:hAnsi="Arial" w:cs="Arial"/>
          <w:kern w:val="2"/>
        </w:rPr>
        <w:t xml:space="preserve"> (</w:t>
      </w:r>
      <w:r w:rsidR="008146CB" w:rsidRPr="009B0B2A">
        <w:rPr>
          <w:rFonts w:ascii="Arial" w:hAnsi="Arial" w:cs="Arial"/>
          <w:kern w:val="2"/>
        </w:rPr>
        <w:t>с</w:t>
      </w:r>
      <w:r w:rsidRPr="009B0B2A">
        <w:rPr>
          <w:rFonts w:ascii="Arial" w:hAnsi="Arial" w:cs="Arial"/>
          <w:kern w:val="2"/>
        </w:rPr>
        <w:t xml:space="preserve"> прокладкой провода)</w:t>
      </w:r>
      <w:r w:rsidR="00F00289" w:rsidRPr="009B0B2A">
        <w:rPr>
          <w:rFonts w:ascii="Arial" w:hAnsi="Arial" w:cs="Arial"/>
          <w:kern w:val="2"/>
        </w:rPr>
        <w:t xml:space="preserve"> – </w:t>
      </w:r>
      <w:r w:rsidR="009E5636" w:rsidRPr="009B0B2A">
        <w:rPr>
          <w:rFonts w:ascii="Arial" w:hAnsi="Arial" w:cs="Arial"/>
          <w:kern w:val="2"/>
        </w:rPr>
        <w:t>12</w:t>
      </w:r>
      <w:r w:rsidR="00CC5394" w:rsidRPr="009B0B2A">
        <w:rPr>
          <w:rFonts w:ascii="Arial" w:hAnsi="Arial" w:cs="Arial"/>
          <w:kern w:val="2"/>
        </w:rPr>
        <w:t>5</w:t>
      </w:r>
      <w:r w:rsidR="009E5636" w:rsidRPr="009B0B2A">
        <w:rPr>
          <w:rFonts w:ascii="Arial" w:hAnsi="Arial" w:cs="Arial"/>
          <w:kern w:val="2"/>
        </w:rPr>
        <w:t xml:space="preserve"> </w:t>
      </w:r>
      <w:r w:rsidR="00F00289" w:rsidRPr="009B0B2A">
        <w:rPr>
          <w:rFonts w:ascii="Arial" w:hAnsi="Arial" w:cs="Arial"/>
          <w:kern w:val="2"/>
        </w:rPr>
        <w:t>шт</w:t>
      </w:r>
      <w:r w:rsidR="001A4AE3" w:rsidRPr="009B0B2A">
        <w:rPr>
          <w:rFonts w:ascii="Arial" w:hAnsi="Arial" w:cs="Arial"/>
          <w:kern w:val="2"/>
        </w:rPr>
        <w:t>.</w:t>
      </w:r>
      <w:r w:rsidR="00F00289" w:rsidRPr="009B0B2A">
        <w:rPr>
          <w:rFonts w:ascii="Arial" w:hAnsi="Arial" w:cs="Arial"/>
          <w:kern w:val="2"/>
        </w:rPr>
        <w:t>;</w:t>
      </w:r>
    </w:p>
    <w:p w:rsidR="00F26C0C" w:rsidRPr="009B0B2A" w:rsidRDefault="00F00289" w:rsidP="00F002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B2A">
        <w:rPr>
          <w:rFonts w:ascii="Arial" w:hAnsi="Arial" w:cs="Arial"/>
          <w:kern w:val="2"/>
        </w:rPr>
        <w:t xml:space="preserve">для выполнения данных мероприятий необходимо </w:t>
      </w:r>
      <w:r w:rsidR="00F26C0C" w:rsidRPr="009B0B2A">
        <w:rPr>
          <w:rFonts w:ascii="Arial" w:hAnsi="Arial" w:cs="Arial"/>
          <w:kern w:val="2"/>
        </w:rPr>
        <w:t>разработа</w:t>
      </w:r>
      <w:r w:rsidRPr="009B0B2A">
        <w:rPr>
          <w:rFonts w:ascii="Arial" w:hAnsi="Arial" w:cs="Arial"/>
          <w:kern w:val="2"/>
        </w:rPr>
        <w:t>ть</w:t>
      </w:r>
      <w:r w:rsidR="00F26C0C" w:rsidRPr="009B0B2A">
        <w:rPr>
          <w:rFonts w:ascii="Arial" w:hAnsi="Arial" w:cs="Arial"/>
          <w:kern w:val="2"/>
        </w:rPr>
        <w:t xml:space="preserve"> проектно-сметн</w:t>
      </w:r>
      <w:r w:rsidRPr="009B0B2A">
        <w:rPr>
          <w:rFonts w:ascii="Arial" w:hAnsi="Arial" w:cs="Arial"/>
          <w:kern w:val="2"/>
        </w:rPr>
        <w:t>ую</w:t>
      </w:r>
      <w:r w:rsidR="00F26C0C" w:rsidRPr="009B0B2A">
        <w:rPr>
          <w:rFonts w:ascii="Arial" w:hAnsi="Arial" w:cs="Arial"/>
          <w:kern w:val="2"/>
        </w:rPr>
        <w:t xml:space="preserve"> документаци</w:t>
      </w:r>
      <w:r w:rsidRPr="009B0B2A">
        <w:rPr>
          <w:rFonts w:ascii="Arial" w:hAnsi="Arial" w:cs="Arial"/>
          <w:kern w:val="2"/>
        </w:rPr>
        <w:t>ю</w:t>
      </w:r>
      <w:r w:rsidR="00F26C0C" w:rsidRPr="009B0B2A">
        <w:rPr>
          <w:rFonts w:ascii="Arial" w:hAnsi="Arial" w:cs="Arial"/>
          <w:kern w:val="2"/>
        </w:rPr>
        <w:t xml:space="preserve"> на выполнение работ по восстановлению,</w:t>
      </w:r>
      <w:r w:rsidR="00F26C0C" w:rsidRPr="009B0B2A">
        <w:rPr>
          <w:rFonts w:ascii="Arial" w:hAnsi="Arial" w:cs="Arial"/>
        </w:rPr>
        <w:t xml:space="preserve"> модернизаци</w:t>
      </w:r>
      <w:r w:rsidR="001A4AE3" w:rsidRPr="009B0B2A">
        <w:rPr>
          <w:rFonts w:ascii="Arial" w:hAnsi="Arial" w:cs="Arial"/>
        </w:rPr>
        <w:t>и</w:t>
      </w:r>
      <w:r w:rsidR="00F26C0C" w:rsidRPr="009B0B2A">
        <w:rPr>
          <w:rFonts w:ascii="Arial" w:hAnsi="Arial" w:cs="Arial"/>
        </w:rPr>
        <w:t xml:space="preserve"> и строительству новых объектов</w:t>
      </w:r>
      <w:r w:rsidR="00F26C0C" w:rsidRPr="009B0B2A">
        <w:rPr>
          <w:rFonts w:ascii="Arial" w:hAnsi="Arial" w:cs="Arial"/>
          <w:kern w:val="2"/>
        </w:rPr>
        <w:t xml:space="preserve"> электроосвещения улично-дорожной сети.</w:t>
      </w:r>
    </w:p>
    <w:p w:rsidR="00F00289" w:rsidRPr="009B0B2A" w:rsidRDefault="00F00289" w:rsidP="00F00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Решение данных вопросов позволит уменьшить потребление электроэнергии и позволит обеспечить соответствующий современным нормам уровень надежности работы сетей наружного освещения.  </w:t>
      </w:r>
    </w:p>
    <w:p w:rsidR="00150272" w:rsidRPr="009B0B2A" w:rsidRDefault="00150272" w:rsidP="00150272">
      <w:pPr>
        <w:tabs>
          <w:tab w:val="left" w:pos="902"/>
        </w:tabs>
        <w:ind w:right="-1" w:firstLine="567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Теплоснабжение населения в п. </w:t>
      </w:r>
      <w:proofErr w:type="spellStart"/>
      <w:r w:rsidRPr="009B0B2A">
        <w:rPr>
          <w:rFonts w:ascii="Arial" w:hAnsi="Arial" w:cs="Arial"/>
        </w:rPr>
        <w:t>Пятиморск</w:t>
      </w:r>
      <w:proofErr w:type="spellEnd"/>
      <w:r w:rsidRPr="009B0B2A">
        <w:rPr>
          <w:rFonts w:ascii="Arial" w:hAnsi="Arial" w:cs="Arial"/>
        </w:rPr>
        <w:t xml:space="preserve"> осуществляется по централизованным сетям теплоснабжения от котельной № 7. Потребителями тепла являются девять многоквартирных домо</w:t>
      </w:r>
      <w:proofErr w:type="gramStart"/>
      <w:r w:rsidRPr="009B0B2A">
        <w:rPr>
          <w:rFonts w:ascii="Arial" w:hAnsi="Arial" w:cs="Arial"/>
        </w:rPr>
        <w:t>в(</w:t>
      </w:r>
      <w:proofErr w:type="gramEnd"/>
      <w:r w:rsidRPr="009B0B2A">
        <w:rPr>
          <w:rFonts w:ascii="Arial" w:hAnsi="Arial" w:cs="Arial"/>
        </w:rPr>
        <w:t>более 200 жителей), два здания МКОУ «</w:t>
      </w:r>
      <w:proofErr w:type="spellStart"/>
      <w:r w:rsidRPr="009B0B2A">
        <w:rPr>
          <w:rFonts w:ascii="Arial" w:hAnsi="Arial" w:cs="Arial"/>
        </w:rPr>
        <w:t>Ильевская</w:t>
      </w:r>
      <w:proofErr w:type="spellEnd"/>
      <w:r w:rsidRPr="009B0B2A">
        <w:rPr>
          <w:rFonts w:ascii="Arial" w:hAnsi="Arial" w:cs="Arial"/>
        </w:rPr>
        <w:t xml:space="preserve"> СШ» (289 учеников), детский сад (50 детей), амбулатория ГБУЗ «Калачевская ЦРБ», </w:t>
      </w:r>
      <w:proofErr w:type="spellStart"/>
      <w:r w:rsidRPr="009B0B2A">
        <w:rPr>
          <w:rFonts w:ascii="Arial" w:hAnsi="Arial" w:cs="Arial"/>
        </w:rPr>
        <w:t>административныеи</w:t>
      </w:r>
      <w:proofErr w:type="spellEnd"/>
      <w:r w:rsidRPr="009B0B2A">
        <w:rPr>
          <w:rFonts w:ascii="Arial" w:hAnsi="Arial" w:cs="Arial"/>
        </w:rPr>
        <w:t xml:space="preserve"> социальные здания «</w:t>
      </w:r>
      <w:proofErr w:type="spellStart"/>
      <w:r w:rsidRPr="009B0B2A">
        <w:rPr>
          <w:rFonts w:ascii="Arial" w:hAnsi="Arial" w:cs="Arial"/>
        </w:rPr>
        <w:t>ДРГСиС</w:t>
      </w:r>
      <w:proofErr w:type="spellEnd"/>
      <w:r w:rsidRPr="009B0B2A">
        <w:rPr>
          <w:rFonts w:ascii="Arial" w:hAnsi="Arial" w:cs="Arial"/>
        </w:rPr>
        <w:t xml:space="preserve">» - филиал ФБУ «Администрация Волго-Донского бассейна внутренних водных путей» и др. Услуги по теплоснабжению п. </w:t>
      </w:r>
      <w:proofErr w:type="spellStart"/>
      <w:r w:rsidRPr="009B0B2A">
        <w:rPr>
          <w:rFonts w:ascii="Arial" w:hAnsi="Arial" w:cs="Arial"/>
        </w:rPr>
        <w:t>Пятиморск</w:t>
      </w:r>
      <w:proofErr w:type="spellEnd"/>
      <w:r w:rsidRPr="009B0B2A">
        <w:rPr>
          <w:rFonts w:ascii="Arial" w:hAnsi="Arial" w:cs="Arial"/>
        </w:rPr>
        <w:t xml:space="preserve"> оказывает МУП «Ильевское КХ».</w:t>
      </w:r>
    </w:p>
    <w:p w:rsidR="00150272" w:rsidRPr="009B0B2A" w:rsidRDefault="00150272" w:rsidP="00150272">
      <w:pPr>
        <w:tabs>
          <w:tab w:val="left" w:pos="902"/>
        </w:tabs>
        <w:ind w:right="-1" w:firstLine="567"/>
        <w:jc w:val="both"/>
        <w:rPr>
          <w:rFonts w:ascii="Arial" w:hAnsi="Arial" w:cs="Arial"/>
          <w:color w:val="000000"/>
        </w:rPr>
      </w:pPr>
      <w:r w:rsidRPr="009B0B2A">
        <w:rPr>
          <w:rFonts w:ascii="Arial" w:hAnsi="Arial" w:cs="Arial"/>
          <w:color w:val="000000"/>
        </w:rPr>
        <w:t xml:space="preserve">Котельная №7 в п. </w:t>
      </w:r>
      <w:proofErr w:type="spellStart"/>
      <w:r w:rsidRPr="009B0B2A">
        <w:rPr>
          <w:rFonts w:ascii="Arial" w:hAnsi="Arial" w:cs="Arial"/>
          <w:color w:val="000000"/>
        </w:rPr>
        <w:t>Пятиморск</w:t>
      </w:r>
      <w:proofErr w:type="spellEnd"/>
      <w:r w:rsidRPr="009B0B2A">
        <w:rPr>
          <w:rFonts w:ascii="Arial" w:hAnsi="Arial" w:cs="Arial"/>
          <w:color w:val="000000"/>
        </w:rPr>
        <w:t xml:space="preserve"> введена в эксплуатацию в 1962 году, в 1991 году переведена на газ, производительность 1,38 Гкал/час, резерв мощности </w:t>
      </w:r>
      <w:proofErr w:type="spellStart"/>
      <w:r w:rsidRPr="009B0B2A">
        <w:rPr>
          <w:rFonts w:ascii="Arial" w:hAnsi="Arial" w:cs="Arial"/>
          <w:color w:val="000000"/>
        </w:rPr>
        <w:t>отсутствует</w:t>
      </w:r>
      <w:proofErr w:type="gramStart"/>
      <w:r w:rsidRPr="009B0B2A">
        <w:rPr>
          <w:rFonts w:ascii="Arial" w:hAnsi="Arial" w:cs="Arial"/>
          <w:color w:val="000000"/>
        </w:rPr>
        <w:t>.В</w:t>
      </w:r>
      <w:proofErr w:type="spellEnd"/>
      <w:proofErr w:type="gramEnd"/>
      <w:r w:rsidRPr="009B0B2A">
        <w:rPr>
          <w:rFonts w:ascii="Arial" w:hAnsi="Arial" w:cs="Arial"/>
          <w:color w:val="000000"/>
        </w:rPr>
        <w:t xml:space="preserve"> связи с длительной </w:t>
      </w:r>
      <w:proofErr w:type="spellStart"/>
      <w:r w:rsidRPr="009B0B2A">
        <w:rPr>
          <w:rFonts w:ascii="Arial" w:hAnsi="Arial" w:cs="Arial"/>
          <w:color w:val="000000"/>
        </w:rPr>
        <w:t>эксплуатациейкотельное</w:t>
      </w:r>
      <w:proofErr w:type="spellEnd"/>
      <w:r w:rsidRPr="009B0B2A">
        <w:rPr>
          <w:rFonts w:ascii="Arial" w:hAnsi="Arial" w:cs="Arial"/>
          <w:color w:val="000000"/>
        </w:rPr>
        <w:t xml:space="preserve"> оборудование (котлы НР-18 - 2 шт.)выработало свой ресурс и не обеспечивают потребителей нормативным теплом. Строительство новой котельной производительностью 2,3 Гкал/</w:t>
      </w:r>
      <w:proofErr w:type="spellStart"/>
      <w:r w:rsidRPr="009B0B2A">
        <w:rPr>
          <w:rFonts w:ascii="Arial" w:hAnsi="Arial" w:cs="Arial"/>
          <w:color w:val="000000"/>
        </w:rPr>
        <w:t>часприведет</w:t>
      </w:r>
      <w:proofErr w:type="spellEnd"/>
      <w:r w:rsidRPr="009B0B2A">
        <w:rPr>
          <w:rFonts w:ascii="Arial" w:hAnsi="Arial" w:cs="Arial"/>
          <w:color w:val="000000"/>
        </w:rPr>
        <w:t xml:space="preserve"> к качественному оказанию населению услуги по теплоснабжению, экономии энергоресурсов и снижению финансовых </w:t>
      </w:r>
      <w:proofErr w:type="spellStart"/>
      <w:r w:rsidRPr="009B0B2A">
        <w:rPr>
          <w:rFonts w:ascii="Arial" w:hAnsi="Arial" w:cs="Arial"/>
          <w:color w:val="000000"/>
        </w:rPr>
        <w:t>затратМУП</w:t>
      </w:r>
      <w:proofErr w:type="spellEnd"/>
      <w:r w:rsidRPr="009B0B2A">
        <w:rPr>
          <w:rFonts w:ascii="Arial" w:hAnsi="Arial" w:cs="Arial"/>
          <w:color w:val="000000"/>
        </w:rPr>
        <w:t xml:space="preserve"> «Ильевское КХ».</w:t>
      </w:r>
    </w:p>
    <w:p w:rsidR="006B0581" w:rsidRPr="009B0B2A" w:rsidRDefault="00592920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kern w:val="2"/>
        </w:rPr>
      </w:pPr>
      <w:r w:rsidRPr="009B0B2A">
        <w:rPr>
          <w:rFonts w:ascii="Arial" w:hAnsi="Arial" w:cs="Arial"/>
          <w:kern w:val="2"/>
        </w:rPr>
        <w:t>Строительство объекта «</w:t>
      </w:r>
      <w:proofErr w:type="spellStart"/>
      <w:r w:rsidRPr="009B0B2A">
        <w:rPr>
          <w:rFonts w:ascii="Arial" w:hAnsi="Arial" w:cs="Arial"/>
          <w:kern w:val="2"/>
        </w:rPr>
        <w:t>Блочно</w:t>
      </w:r>
      <w:proofErr w:type="spellEnd"/>
      <w:r w:rsidRPr="009B0B2A">
        <w:rPr>
          <w:rFonts w:ascii="Arial" w:hAnsi="Arial" w:cs="Arial"/>
          <w:kern w:val="2"/>
        </w:rPr>
        <w:t xml:space="preserve">-модульная котельная в п. </w:t>
      </w:r>
      <w:proofErr w:type="spellStart"/>
      <w:r w:rsidRPr="009B0B2A">
        <w:rPr>
          <w:rFonts w:ascii="Arial" w:hAnsi="Arial" w:cs="Arial"/>
          <w:kern w:val="2"/>
        </w:rPr>
        <w:t>Пятиморск</w:t>
      </w:r>
      <w:proofErr w:type="spellEnd"/>
      <w:r w:rsidRPr="009B0B2A">
        <w:rPr>
          <w:rFonts w:ascii="Arial" w:hAnsi="Arial" w:cs="Arial"/>
          <w:kern w:val="2"/>
        </w:rPr>
        <w:t xml:space="preserve"> Калачевского района Волгоградской области»</w:t>
      </w:r>
      <w:r w:rsidR="00150272" w:rsidRPr="009B0B2A">
        <w:rPr>
          <w:rFonts w:ascii="Arial" w:hAnsi="Arial" w:cs="Arial"/>
          <w:kern w:val="2"/>
        </w:rPr>
        <w:t xml:space="preserve"> </w:t>
      </w:r>
      <w:r w:rsidRPr="009B0B2A">
        <w:rPr>
          <w:rFonts w:ascii="Arial" w:hAnsi="Arial" w:cs="Arial"/>
          <w:kern w:val="2"/>
        </w:rPr>
        <w:t xml:space="preserve"> позволит повысить надежност</w:t>
      </w:r>
      <w:r w:rsidR="00150272" w:rsidRPr="009B0B2A">
        <w:rPr>
          <w:rFonts w:ascii="Arial" w:hAnsi="Arial" w:cs="Arial"/>
          <w:kern w:val="2"/>
        </w:rPr>
        <w:t>ь</w:t>
      </w:r>
      <w:r w:rsidRPr="009B0B2A">
        <w:rPr>
          <w:rFonts w:ascii="Arial" w:hAnsi="Arial" w:cs="Arial"/>
          <w:kern w:val="2"/>
        </w:rPr>
        <w:t xml:space="preserve"> и эффективность теплоснабжении населения п. </w:t>
      </w:r>
      <w:proofErr w:type="spellStart"/>
      <w:r w:rsidRPr="009B0B2A">
        <w:rPr>
          <w:rFonts w:ascii="Arial" w:hAnsi="Arial" w:cs="Arial"/>
          <w:kern w:val="2"/>
        </w:rPr>
        <w:t>Пятиморск</w:t>
      </w:r>
      <w:proofErr w:type="spellEnd"/>
      <w:r w:rsidRPr="009B0B2A">
        <w:rPr>
          <w:rFonts w:ascii="Arial" w:hAnsi="Arial" w:cs="Arial"/>
          <w:kern w:val="2"/>
        </w:rPr>
        <w:t xml:space="preserve"> Калачевского муниципального района</w:t>
      </w:r>
      <w:r w:rsidR="00150272" w:rsidRPr="009B0B2A">
        <w:rPr>
          <w:rFonts w:ascii="Arial" w:hAnsi="Arial" w:cs="Arial"/>
          <w:kern w:val="2"/>
        </w:rPr>
        <w:t>.</w:t>
      </w:r>
    </w:p>
    <w:p w:rsidR="00744A5D" w:rsidRPr="009B0B2A" w:rsidRDefault="00744A5D" w:rsidP="00744A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К основным рискам реализации программы относится неполное или несвоевременное финансирование программы из областного и местного бюджетов, что повлечет за собой невыполнение мероприятий программы.</w:t>
      </w:r>
    </w:p>
    <w:p w:rsidR="00592920" w:rsidRPr="009B0B2A" w:rsidRDefault="00592920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592E25" w:rsidRPr="009B0B2A" w:rsidRDefault="00592E25" w:rsidP="001944BF">
      <w:pPr>
        <w:pStyle w:val="Style13"/>
        <w:widowControl/>
        <w:spacing w:before="24" w:line="240" w:lineRule="auto"/>
        <w:ind w:right="-15" w:firstLine="426"/>
        <w:jc w:val="center"/>
        <w:rPr>
          <w:rFonts w:ascii="Arial" w:hAnsi="Arial" w:cs="Arial"/>
          <w:b/>
        </w:rPr>
      </w:pPr>
      <w:r w:rsidRPr="009B0B2A">
        <w:rPr>
          <w:rStyle w:val="FontStyle61"/>
          <w:rFonts w:ascii="Arial" w:hAnsi="Arial" w:cs="Arial"/>
          <w:b/>
          <w:sz w:val="24"/>
          <w:szCs w:val="24"/>
        </w:rPr>
        <w:t>2.</w:t>
      </w:r>
      <w:r w:rsidRPr="009B0B2A">
        <w:rPr>
          <w:rFonts w:ascii="Arial" w:hAnsi="Arial" w:cs="Arial"/>
          <w:b/>
        </w:rPr>
        <w:t>«Цели, задачи</w:t>
      </w:r>
      <w:r w:rsidR="003E7A8E" w:rsidRPr="009B0B2A">
        <w:rPr>
          <w:rFonts w:ascii="Arial" w:hAnsi="Arial" w:cs="Arial"/>
          <w:b/>
        </w:rPr>
        <w:t>,</w:t>
      </w:r>
      <w:r w:rsidRPr="009B0B2A">
        <w:rPr>
          <w:rFonts w:ascii="Arial" w:hAnsi="Arial" w:cs="Arial"/>
          <w:b/>
        </w:rPr>
        <w:t xml:space="preserve"> сроки и этапы реализации муниципальной программы»</w:t>
      </w:r>
    </w:p>
    <w:p w:rsidR="007D3FE9" w:rsidRPr="009B0B2A" w:rsidRDefault="007D3FE9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271B" w:rsidRPr="009B0B2A" w:rsidRDefault="001A4AE3" w:rsidP="003F27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Ц</w:t>
      </w:r>
      <w:r w:rsidR="000E7363" w:rsidRPr="009B0B2A">
        <w:rPr>
          <w:rFonts w:ascii="Arial" w:hAnsi="Arial" w:cs="Arial"/>
        </w:rPr>
        <w:t xml:space="preserve">елью Программы является </w:t>
      </w:r>
      <w:r w:rsidR="00F26C0C" w:rsidRPr="009B0B2A">
        <w:rPr>
          <w:rFonts w:ascii="Arial" w:hAnsi="Arial" w:cs="Arial"/>
        </w:rPr>
        <w:t>обеспечение надежного и высокоэффективного уличного (наружного) освещения в населенных пунктах Калачевского муниципального района Волгоградской области</w:t>
      </w:r>
      <w:r w:rsidR="003F271B" w:rsidRPr="009B0B2A">
        <w:rPr>
          <w:rFonts w:ascii="Arial" w:hAnsi="Arial" w:cs="Arial"/>
        </w:rPr>
        <w:t>.</w:t>
      </w:r>
    </w:p>
    <w:p w:rsidR="000E7363" w:rsidRPr="009B0B2A" w:rsidRDefault="001A4AE3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Данная цель реализуется посредством решения задач:</w:t>
      </w:r>
    </w:p>
    <w:p w:rsidR="008B0E24" w:rsidRPr="009B0B2A" w:rsidRDefault="001A4AE3" w:rsidP="008B0E24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sz w:val="24"/>
          <w:szCs w:val="24"/>
        </w:rPr>
        <w:t>в</w:t>
      </w:r>
      <w:r w:rsidR="0092687D" w:rsidRPr="009B0B2A">
        <w:rPr>
          <w:rFonts w:ascii="Arial" w:hAnsi="Arial" w:cs="Arial"/>
          <w:sz w:val="24"/>
          <w:szCs w:val="24"/>
        </w:rPr>
        <w:t>осстановление, модернизация и строительство новых объектов освещения улично-дорожной сети населенных пунктов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Калачевского муниципального района;</w:t>
      </w:r>
    </w:p>
    <w:p w:rsidR="008B0E24" w:rsidRPr="009B0B2A" w:rsidRDefault="001A4AE3" w:rsidP="008B0E24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>у</w:t>
      </w:r>
      <w:r w:rsidR="0092687D" w:rsidRPr="009B0B2A">
        <w:rPr>
          <w:rFonts w:ascii="Arial" w:hAnsi="Arial" w:cs="Arial"/>
          <w:kern w:val="2"/>
          <w:sz w:val="24"/>
          <w:szCs w:val="24"/>
        </w:rPr>
        <w:t>величение количества освещаемых территорий в населенных пунктах Калачевского муниципального района;</w:t>
      </w:r>
    </w:p>
    <w:p w:rsidR="008B0E24" w:rsidRPr="009B0B2A" w:rsidRDefault="008B0E24" w:rsidP="0092687D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lastRenderedPageBreak/>
        <w:t>в</w:t>
      </w:r>
      <w:r w:rsidR="0092687D" w:rsidRPr="009B0B2A">
        <w:rPr>
          <w:rFonts w:ascii="Arial" w:hAnsi="Arial" w:cs="Arial"/>
          <w:kern w:val="2"/>
          <w:sz w:val="24"/>
          <w:szCs w:val="24"/>
        </w:rPr>
        <w:t>недрение современного энергосберегающего оборудования в систему уличного (наружного) освещения населенных пунктов Калачевского муниципального района;</w:t>
      </w:r>
    </w:p>
    <w:p w:rsidR="00592920" w:rsidRPr="009B0B2A" w:rsidRDefault="008B0E24" w:rsidP="0092687D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sz w:val="24"/>
          <w:szCs w:val="24"/>
        </w:rPr>
        <w:t>п</w:t>
      </w:r>
      <w:r w:rsidR="0092687D" w:rsidRPr="009B0B2A">
        <w:rPr>
          <w:rFonts w:ascii="Arial" w:hAnsi="Arial" w:cs="Arial"/>
          <w:kern w:val="2"/>
          <w:sz w:val="24"/>
          <w:szCs w:val="24"/>
        </w:rPr>
        <w:t>овышение надежности и эффективности систем уличного (наружного) освещения населенных пунктов Калачевского муниципального района</w:t>
      </w:r>
    </w:p>
    <w:p w:rsidR="00E90C0F" w:rsidRPr="009B0B2A" w:rsidRDefault="00592920" w:rsidP="0092687D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 xml:space="preserve">повышение надежности и эффективности в теплоснабжении населения п. </w:t>
      </w:r>
      <w:proofErr w:type="spellStart"/>
      <w:r w:rsidRPr="009B0B2A">
        <w:rPr>
          <w:rFonts w:ascii="Arial" w:hAnsi="Arial" w:cs="Arial"/>
          <w:kern w:val="2"/>
          <w:sz w:val="24"/>
          <w:szCs w:val="24"/>
        </w:rPr>
        <w:t>Пятиморск</w:t>
      </w:r>
      <w:proofErr w:type="spellEnd"/>
      <w:r w:rsidRPr="009B0B2A">
        <w:rPr>
          <w:rFonts w:ascii="Arial" w:hAnsi="Arial" w:cs="Arial"/>
          <w:kern w:val="2"/>
          <w:sz w:val="24"/>
          <w:szCs w:val="24"/>
        </w:rPr>
        <w:t xml:space="preserve"> Калачевского муниципального района</w:t>
      </w:r>
      <w:r w:rsidR="00150272" w:rsidRPr="009B0B2A">
        <w:rPr>
          <w:rFonts w:ascii="Arial" w:hAnsi="Arial" w:cs="Arial"/>
          <w:kern w:val="2"/>
          <w:sz w:val="24"/>
          <w:szCs w:val="24"/>
        </w:rPr>
        <w:t>.</w:t>
      </w:r>
    </w:p>
    <w:p w:rsidR="000E7363" w:rsidRPr="009B0B2A" w:rsidRDefault="000E7363" w:rsidP="000E73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D55EF" w:rsidRPr="009B0B2A" w:rsidRDefault="004B6EAE" w:rsidP="00AD55EF">
      <w:pPr>
        <w:pStyle w:val="Style14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Раздел</w:t>
      </w:r>
      <w:r w:rsidR="0043190B" w:rsidRPr="009B0B2A">
        <w:rPr>
          <w:rFonts w:ascii="Arial" w:hAnsi="Arial" w:cs="Arial"/>
          <w:b/>
        </w:rPr>
        <w:t xml:space="preserve"> </w:t>
      </w:r>
      <w:r w:rsidR="00AD55EF" w:rsidRPr="009B0B2A">
        <w:rPr>
          <w:rFonts w:ascii="Arial" w:hAnsi="Arial" w:cs="Arial"/>
          <w:b/>
        </w:rPr>
        <w:t xml:space="preserve">3. Целевые показатели достижения целей и решения задач, </w:t>
      </w:r>
    </w:p>
    <w:p w:rsidR="00AD55EF" w:rsidRPr="009B0B2A" w:rsidRDefault="00AD55EF" w:rsidP="00AD55EF">
      <w:pPr>
        <w:pStyle w:val="Style14"/>
        <w:widowControl/>
        <w:spacing w:line="240" w:lineRule="auto"/>
        <w:ind w:firstLine="0"/>
        <w:jc w:val="center"/>
        <w:rPr>
          <w:rFonts w:ascii="Arial" w:hAnsi="Arial" w:cs="Arial"/>
        </w:rPr>
      </w:pPr>
      <w:r w:rsidRPr="009B0B2A">
        <w:rPr>
          <w:rFonts w:ascii="Arial" w:hAnsi="Arial" w:cs="Arial"/>
          <w:b/>
        </w:rPr>
        <w:t xml:space="preserve">основные ожидаемые конечные результаты </w:t>
      </w:r>
      <w:r w:rsidR="00FD4394" w:rsidRPr="009B0B2A">
        <w:rPr>
          <w:rFonts w:ascii="Arial" w:hAnsi="Arial" w:cs="Arial"/>
          <w:b/>
        </w:rPr>
        <w:t>муниципальной программы</w:t>
      </w:r>
    </w:p>
    <w:p w:rsidR="00124EE3" w:rsidRPr="009B0B2A" w:rsidRDefault="00124EE3" w:rsidP="003B21A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281752" w:rsidRPr="009B0B2A" w:rsidRDefault="008B0E24" w:rsidP="008B0E24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9B0B2A">
        <w:rPr>
          <w:rFonts w:ascii="Arial" w:eastAsia="Calibri" w:hAnsi="Arial" w:cs="Arial"/>
          <w:lang w:eastAsia="en-US"/>
        </w:rPr>
        <w:t>Целевыми показателями достижения цели и решения задач Программы являются</w:t>
      </w:r>
      <w:r w:rsidR="003B21A8" w:rsidRPr="009B0B2A">
        <w:rPr>
          <w:rFonts w:ascii="Arial" w:eastAsia="Calibri" w:hAnsi="Arial" w:cs="Arial"/>
          <w:lang w:eastAsia="en-US"/>
        </w:rPr>
        <w:t>:</w:t>
      </w:r>
    </w:p>
    <w:p w:rsidR="008B0E24" w:rsidRPr="009B0B2A" w:rsidRDefault="00843347" w:rsidP="008B0E24">
      <w:pPr>
        <w:pStyle w:val="aff7"/>
        <w:numPr>
          <w:ilvl w:val="0"/>
          <w:numId w:val="20"/>
        </w:numPr>
        <w:tabs>
          <w:tab w:val="left" w:pos="851"/>
          <w:tab w:val="left" w:pos="1134"/>
        </w:tabs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 xml:space="preserve">количество замененных светильников (ДРЛ) на </w:t>
      </w:r>
      <w:proofErr w:type="gramStart"/>
      <w:r w:rsidRPr="009B0B2A">
        <w:rPr>
          <w:rFonts w:ascii="Arial" w:hAnsi="Arial" w:cs="Arial"/>
          <w:kern w:val="2"/>
          <w:sz w:val="24"/>
          <w:szCs w:val="24"/>
        </w:rPr>
        <w:t>энергосберегающие</w:t>
      </w:r>
      <w:proofErr w:type="gramEnd"/>
      <w:r w:rsidR="0092687D" w:rsidRPr="009B0B2A">
        <w:rPr>
          <w:rFonts w:ascii="Arial" w:hAnsi="Arial" w:cs="Arial"/>
          <w:kern w:val="2"/>
          <w:sz w:val="24"/>
          <w:szCs w:val="24"/>
        </w:rPr>
        <w:t xml:space="preserve"> – </w:t>
      </w:r>
      <w:r w:rsidR="00693E4E" w:rsidRPr="009B0B2A">
        <w:rPr>
          <w:rFonts w:ascii="Arial" w:hAnsi="Arial" w:cs="Arial"/>
          <w:kern w:val="2"/>
          <w:sz w:val="24"/>
          <w:szCs w:val="24"/>
        </w:rPr>
        <w:t>0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шт</w:t>
      </w:r>
      <w:r w:rsidR="008B0E24" w:rsidRPr="009B0B2A">
        <w:rPr>
          <w:rFonts w:ascii="Arial" w:hAnsi="Arial" w:cs="Arial"/>
          <w:kern w:val="2"/>
          <w:sz w:val="24"/>
          <w:szCs w:val="24"/>
        </w:rPr>
        <w:t>.</w:t>
      </w:r>
      <w:r w:rsidRPr="009B0B2A">
        <w:rPr>
          <w:rFonts w:ascii="Arial" w:hAnsi="Arial" w:cs="Arial"/>
          <w:kern w:val="2"/>
          <w:sz w:val="24"/>
          <w:szCs w:val="24"/>
        </w:rPr>
        <w:t>;</w:t>
      </w:r>
    </w:p>
    <w:p w:rsidR="008B0E24" w:rsidRPr="009B0B2A" w:rsidRDefault="00843347" w:rsidP="008B0E24">
      <w:pPr>
        <w:pStyle w:val="aff7"/>
        <w:numPr>
          <w:ilvl w:val="0"/>
          <w:numId w:val="20"/>
        </w:numPr>
        <w:tabs>
          <w:tab w:val="left" w:pos="851"/>
          <w:tab w:val="left" w:pos="1134"/>
        </w:tabs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>количество установленных энергосберегающих светильников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– </w:t>
      </w:r>
      <w:r w:rsidR="009E5636" w:rsidRPr="009B0B2A">
        <w:rPr>
          <w:rFonts w:ascii="Arial" w:hAnsi="Arial" w:cs="Arial"/>
          <w:kern w:val="2"/>
          <w:sz w:val="24"/>
          <w:szCs w:val="24"/>
        </w:rPr>
        <w:t>626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шт</w:t>
      </w:r>
      <w:r w:rsidR="008B0E24" w:rsidRPr="009B0B2A">
        <w:rPr>
          <w:rFonts w:ascii="Arial" w:hAnsi="Arial" w:cs="Arial"/>
          <w:kern w:val="2"/>
          <w:sz w:val="24"/>
          <w:szCs w:val="24"/>
        </w:rPr>
        <w:t>.</w:t>
      </w:r>
      <w:r w:rsidRPr="009B0B2A">
        <w:rPr>
          <w:rFonts w:ascii="Arial" w:hAnsi="Arial" w:cs="Arial"/>
          <w:kern w:val="2"/>
          <w:sz w:val="24"/>
          <w:szCs w:val="24"/>
        </w:rPr>
        <w:t>;</w:t>
      </w:r>
    </w:p>
    <w:p w:rsidR="008B0E24" w:rsidRPr="009B0B2A" w:rsidRDefault="00843347" w:rsidP="008B0E24">
      <w:pPr>
        <w:pStyle w:val="aff7"/>
        <w:numPr>
          <w:ilvl w:val="0"/>
          <w:numId w:val="20"/>
        </w:numPr>
        <w:tabs>
          <w:tab w:val="left" w:pos="851"/>
          <w:tab w:val="left" w:pos="1134"/>
        </w:tabs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>количество установленных новых опор (с прокладкой провода)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– </w:t>
      </w:r>
      <w:r w:rsidR="009E5636" w:rsidRPr="009B0B2A">
        <w:rPr>
          <w:rFonts w:ascii="Arial" w:hAnsi="Arial" w:cs="Arial"/>
          <w:kern w:val="2"/>
          <w:sz w:val="24"/>
          <w:szCs w:val="24"/>
        </w:rPr>
        <w:t>12</w:t>
      </w:r>
      <w:r w:rsidR="00CC5394" w:rsidRPr="009B0B2A">
        <w:rPr>
          <w:rFonts w:ascii="Arial" w:hAnsi="Arial" w:cs="Arial"/>
          <w:kern w:val="2"/>
          <w:sz w:val="24"/>
          <w:szCs w:val="24"/>
        </w:rPr>
        <w:t>5</w:t>
      </w:r>
      <w:r w:rsidR="009E5636" w:rsidRPr="009B0B2A">
        <w:rPr>
          <w:rFonts w:ascii="Arial" w:hAnsi="Arial" w:cs="Arial"/>
          <w:kern w:val="2"/>
          <w:sz w:val="24"/>
          <w:szCs w:val="24"/>
        </w:rPr>
        <w:t xml:space="preserve"> </w:t>
      </w:r>
      <w:r w:rsidR="0092687D" w:rsidRPr="009B0B2A">
        <w:rPr>
          <w:rFonts w:ascii="Arial" w:hAnsi="Arial" w:cs="Arial"/>
          <w:kern w:val="2"/>
          <w:sz w:val="24"/>
          <w:szCs w:val="24"/>
        </w:rPr>
        <w:t>шт</w:t>
      </w:r>
      <w:r w:rsidR="008B0E24" w:rsidRPr="009B0B2A">
        <w:rPr>
          <w:rFonts w:ascii="Arial" w:hAnsi="Arial" w:cs="Arial"/>
          <w:kern w:val="2"/>
          <w:sz w:val="24"/>
          <w:szCs w:val="24"/>
        </w:rPr>
        <w:t>.</w:t>
      </w:r>
      <w:r w:rsidRPr="009B0B2A">
        <w:rPr>
          <w:rFonts w:ascii="Arial" w:hAnsi="Arial" w:cs="Arial"/>
          <w:kern w:val="2"/>
          <w:sz w:val="24"/>
          <w:szCs w:val="24"/>
        </w:rPr>
        <w:t>;</w:t>
      </w:r>
    </w:p>
    <w:p w:rsidR="00843347" w:rsidRPr="009B0B2A" w:rsidRDefault="00843347" w:rsidP="008B0E24">
      <w:pPr>
        <w:pStyle w:val="aff7"/>
        <w:numPr>
          <w:ilvl w:val="0"/>
          <w:numId w:val="20"/>
        </w:numPr>
        <w:tabs>
          <w:tab w:val="left" w:pos="851"/>
          <w:tab w:val="left" w:pos="1134"/>
        </w:tabs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>количество разработанной проектно-сметной документации на выполнение работ по восстановлению электроосвещения улично-дорожной сети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– </w:t>
      </w:r>
      <w:r w:rsidR="009E5636" w:rsidRPr="009B0B2A">
        <w:rPr>
          <w:rFonts w:ascii="Arial" w:hAnsi="Arial" w:cs="Arial"/>
          <w:kern w:val="2"/>
          <w:sz w:val="24"/>
          <w:szCs w:val="24"/>
        </w:rPr>
        <w:t>3</w:t>
      </w:r>
      <w:r w:rsidR="0092687D" w:rsidRPr="009B0B2A">
        <w:rPr>
          <w:rFonts w:ascii="Arial" w:hAnsi="Arial" w:cs="Arial"/>
          <w:kern w:val="2"/>
          <w:sz w:val="24"/>
          <w:szCs w:val="24"/>
        </w:rPr>
        <w:t xml:space="preserve"> ед</w:t>
      </w:r>
      <w:r w:rsidRPr="009B0B2A">
        <w:rPr>
          <w:rFonts w:ascii="Arial" w:hAnsi="Arial" w:cs="Arial"/>
          <w:kern w:val="2"/>
          <w:sz w:val="24"/>
          <w:szCs w:val="24"/>
        </w:rPr>
        <w:t>.</w:t>
      </w:r>
      <w:r w:rsidR="00592920" w:rsidRPr="009B0B2A">
        <w:rPr>
          <w:rFonts w:ascii="Arial" w:hAnsi="Arial" w:cs="Arial"/>
          <w:kern w:val="2"/>
          <w:sz w:val="24"/>
          <w:szCs w:val="24"/>
        </w:rPr>
        <w:t>;</w:t>
      </w:r>
    </w:p>
    <w:p w:rsidR="00592920" w:rsidRPr="009B0B2A" w:rsidRDefault="00150272" w:rsidP="00150272">
      <w:pPr>
        <w:pStyle w:val="aff7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B0B2A">
        <w:rPr>
          <w:rFonts w:ascii="Arial" w:hAnsi="Arial" w:cs="Arial"/>
          <w:kern w:val="2"/>
          <w:sz w:val="24"/>
          <w:szCs w:val="24"/>
        </w:rPr>
        <w:t>количество по</w:t>
      </w:r>
      <w:r w:rsidR="00592920" w:rsidRPr="009B0B2A">
        <w:rPr>
          <w:rFonts w:ascii="Arial" w:hAnsi="Arial" w:cs="Arial"/>
          <w:kern w:val="2"/>
          <w:sz w:val="24"/>
          <w:szCs w:val="24"/>
        </w:rPr>
        <w:t>стро</w:t>
      </w:r>
      <w:r w:rsidRPr="009B0B2A">
        <w:rPr>
          <w:rFonts w:ascii="Arial" w:hAnsi="Arial" w:cs="Arial"/>
          <w:kern w:val="2"/>
          <w:sz w:val="24"/>
          <w:szCs w:val="24"/>
        </w:rPr>
        <w:t xml:space="preserve">енных </w:t>
      </w:r>
      <w:r w:rsidR="00592920" w:rsidRPr="009B0B2A">
        <w:rPr>
          <w:rFonts w:ascii="Arial" w:hAnsi="Arial" w:cs="Arial"/>
          <w:kern w:val="2"/>
          <w:sz w:val="24"/>
          <w:szCs w:val="24"/>
        </w:rPr>
        <w:t>объект</w:t>
      </w:r>
      <w:r w:rsidRPr="009B0B2A">
        <w:rPr>
          <w:rFonts w:ascii="Arial" w:hAnsi="Arial" w:cs="Arial"/>
          <w:kern w:val="2"/>
          <w:sz w:val="24"/>
          <w:szCs w:val="24"/>
        </w:rPr>
        <w:t>ов</w:t>
      </w:r>
      <w:r w:rsidR="00592920" w:rsidRPr="009B0B2A">
        <w:rPr>
          <w:rFonts w:ascii="Arial" w:hAnsi="Arial" w:cs="Arial"/>
          <w:kern w:val="2"/>
          <w:sz w:val="24"/>
          <w:szCs w:val="24"/>
        </w:rPr>
        <w:t xml:space="preserve"> </w:t>
      </w:r>
      <w:r w:rsidR="00591557" w:rsidRPr="009B0B2A">
        <w:rPr>
          <w:rFonts w:ascii="Arial" w:hAnsi="Arial" w:cs="Arial"/>
          <w:kern w:val="2"/>
          <w:sz w:val="24"/>
          <w:szCs w:val="24"/>
        </w:rPr>
        <w:t xml:space="preserve">теплоснабжения </w:t>
      </w:r>
      <w:r w:rsidR="00592920" w:rsidRPr="009B0B2A">
        <w:rPr>
          <w:rFonts w:ascii="Arial" w:hAnsi="Arial" w:cs="Arial"/>
          <w:kern w:val="2"/>
          <w:sz w:val="24"/>
          <w:szCs w:val="24"/>
        </w:rPr>
        <w:t>- 1 ед.</w:t>
      </w:r>
    </w:p>
    <w:p w:rsidR="003B21A8" w:rsidRPr="009B0B2A" w:rsidRDefault="00710E34" w:rsidP="008B0E24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9B0B2A">
        <w:rPr>
          <w:rFonts w:ascii="Arial" w:hAnsi="Arial" w:cs="Arial"/>
          <w:color w:val="000000"/>
        </w:rPr>
        <w:t xml:space="preserve">Перечень </w:t>
      </w:r>
      <w:r w:rsidR="008B0E24" w:rsidRPr="009B0B2A">
        <w:rPr>
          <w:rFonts w:ascii="Arial" w:hAnsi="Arial" w:cs="Arial"/>
          <w:color w:val="000000"/>
        </w:rPr>
        <w:t>целевых показателей</w:t>
      </w:r>
      <w:r w:rsidR="003B21A8" w:rsidRPr="009B0B2A">
        <w:rPr>
          <w:rFonts w:ascii="Arial" w:hAnsi="Arial" w:cs="Arial"/>
          <w:color w:val="000000"/>
        </w:rPr>
        <w:t xml:space="preserve"> муниципальной программы </w:t>
      </w:r>
      <w:r w:rsidR="004445E0" w:rsidRPr="009B0B2A">
        <w:rPr>
          <w:rFonts w:ascii="Arial" w:hAnsi="Arial" w:cs="Arial"/>
          <w:kern w:val="2"/>
        </w:rPr>
        <w:t>приведен</w:t>
      </w:r>
      <w:r w:rsidR="0043190B" w:rsidRPr="009B0B2A">
        <w:rPr>
          <w:rFonts w:ascii="Arial" w:hAnsi="Arial" w:cs="Arial"/>
          <w:kern w:val="2"/>
        </w:rPr>
        <w:t xml:space="preserve"> </w:t>
      </w:r>
      <w:r w:rsidR="003B21A8" w:rsidRPr="009B0B2A">
        <w:rPr>
          <w:rFonts w:ascii="Arial" w:hAnsi="Arial" w:cs="Arial"/>
          <w:color w:val="000000"/>
        </w:rPr>
        <w:t xml:space="preserve">в </w:t>
      </w:r>
      <w:r w:rsidRPr="009B0B2A">
        <w:rPr>
          <w:rFonts w:ascii="Arial" w:hAnsi="Arial" w:cs="Arial"/>
          <w:color w:val="000000"/>
        </w:rPr>
        <w:t>приложении 1.</w:t>
      </w:r>
    </w:p>
    <w:p w:rsidR="00AD55EF" w:rsidRPr="009B0B2A" w:rsidRDefault="004B6EAE" w:rsidP="002428B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 xml:space="preserve">Раздел </w:t>
      </w:r>
      <w:r w:rsidR="00AD55EF" w:rsidRPr="009B0B2A">
        <w:rPr>
          <w:rFonts w:ascii="Arial" w:hAnsi="Arial" w:cs="Arial"/>
          <w:b/>
        </w:rPr>
        <w:t>4.</w:t>
      </w:r>
      <w:r w:rsidR="00592E25" w:rsidRPr="009B0B2A">
        <w:rPr>
          <w:rFonts w:ascii="Arial" w:hAnsi="Arial" w:cs="Arial"/>
          <w:b/>
        </w:rPr>
        <w:t xml:space="preserve"> Об</w:t>
      </w:r>
      <w:r w:rsidR="00AD55EF" w:rsidRPr="009B0B2A">
        <w:rPr>
          <w:rFonts w:ascii="Arial" w:hAnsi="Arial" w:cs="Arial"/>
          <w:b/>
        </w:rPr>
        <w:t>об</w:t>
      </w:r>
      <w:r w:rsidR="004445E0" w:rsidRPr="009B0B2A">
        <w:rPr>
          <w:rFonts w:ascii="Arial" w:hAnsi="Arial" w:cs="Arial"/>
          <w:b/>
        </w:rPr>
        <w:t>щенная характеристика основных</w:t>
      </w:r>
      <w:r w:rsidR="00592920" w:rsidRPr="009B0B2A">
        <w:rPr>
          <w:rFonts w:ascii="Arial" w:hAnsi="Arial" w:cs="Arial"/>
          <w:b/>
        </w:rPr>
        <w:t xml:space="preserve"> </w:t>
      </w:r>
      <w:r w:rsidR="00AD55EF" w:rsidRPr="009B0B2A">
        <w:rPr>
          <w:rFonts w:ascii="Arial" w:hAnsi="Arial" w:cs="Arial"/>
          <w:b/>
        </w:rPr>
        <w:t>мероприятий</w:t>
      </w:r>
      <w:r w:rsidR="009B0B2A">
        <w:rPr>
          <w:rFonts w:ascii="Arial" w:hAnsi="Arial" w:cs="Arial"/>
          <w:b/>
        </w:rPr>
        <w:t xml:space="preserve"> </w:t>
      </w:r>
      <w:r w:rsidR="00AD55EF" w:rsidRPr="009B0B2A">
        <w:rPr>
          <w:rFonts w:ascii="Arial" w:hAnsi="Arial" w:cs="Arial"/>
          <w:b/>
        </w:rPr>
        <w:t>муниципальной программы</w:t>
      </w:r>
    </w:p>
    <w:p w:rsidR="00DD4344" w:rsidRPr="009B0B2A" w:rsidRDefault="00DD4344" w:rsidP="002428B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9742A" w:rsidRPr="009B0B2A" w:rsidRDefault="00150272" w:rsidP="00150272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9B0B2A">
        <w:rPr>
          <w:rFonts w:ascii="Arial" w:hAnsi="Arial" w:cs="Arial"/>
          <w:sz w:val="24"/>
          <w:szCs w:val="24"/>
        </w:rPr>
        <w:t xml:space="preserve"> </w:t>
      </w:r>
      <w:r w:rsidR="004B6EAE" w:rsidRPr="009B0B2A">
        <w:rPr>
          <w:rFonts w:ascii="Arial" w:hAnsi="Arial" w:cs="Arial"/>
          <w:sz w:val="24"/>
          <w:szCs w:val="24"/>
        </w:rPr>
        <w:t xml:space="preserve">Программа включает в себя мероприятия, направленные </w:t>
      </w:r>
      <w:r w:rsidR="004159EA" w:rsidRPr="009B0B2A">
        <w:rPr>
          <w:rFonts w:ascii="Arial" w:hAnsi="Arial" w:cs="Arial"/>
          <w:sz w:val="24"/>
          <w:szCs w:val="24"/>
        </w:rPr>
        <w:t xml:space="preserve">на </w:t>
      </w:r>
      <w:r w:rsidR="00710E34" w:rsidRPr="009B0B2A">
        <w:rPr>
          <w:rFonts w:ascii="Arial" w:hAnsi="Arial" w:cs="Arial"/>
          <w:sz w:val="24"/>
          <w:szCs w:val="24"/>
        </w:rPr>
        <w:t>д</w:t>
      </w:r>
      <w:r w:rsidR="00D9742A" w:rsidRPr="009B0B2A">
        <w:rPr>
          <w:rFonts w:ascii="Arial" w:hAnsi="Arial" w:cs="Arial"/>
          <w:sz w:val="24"/>
          <w:szCs w:val="24"/>
        </w:rPr>
        <w:t xml:space="preserve">остижение </w:t>
      </w:r>
      <w:r w:rsidR="004445E0" w:rsidRPr="009B0B2A">
        <w:rPr>
          <w:rFonts w:ascii="Arial" w:hAnsi="Arial" w:cs="Arial"/>
          <w:sz w:val="24"/>
          <w:szCs w:val="24"/>
        </w:rPr>
        <w:t>задач</w:t>
      </w:r>
      <w:r w:rsidR="00D9742A" w:rsidRPr="009B0B2A">
        <w:rPr>
          <w:rFonts w:ascii="Arial" w:hAnsi="Arial" w:cs="Arial"/>
          <w:sz w:val="24"/>
          <w:szCs w:val="24"/>
        </w:rPr>
        <w:t xml:space="preserve">, связанных с </w:t>
      </w:r>
      <w:r w:rsidR="004445E0" w:rsidRPr="009B0B2A">
        <w:rPr>
          <w:rFonts w:ascii="Arial" w:hAnsi="Arial" w:cs="Arial"/>
          <w:sz w:val="24"/>
          <w:szCs w:val="24"/>
        </w:rPr>
        <w:t xml:space="preserve">восстановлением (модернизацией, строительством) объектов </w:t>
      </w:r>
      <w:r w:rsidR="00D9742A" w:rsidRPr="009B0B2A">
        <w:rPr>
          <w:rFonts w:ascii="Arial" w:hAnsi="Arial" w:cs="Arial"/>
          <w:sz w:val="24"/>
          <w:szCs w:val="24"/>
        </w:rPr>
        <w:t>освещения улично-дорожной сети населенных пунктов</w:t>
      </w:r>
      <w:r w:rsidR="004445E0" w:rsidRPr="009B0B2A">
        <w:rPr>
          <w:rFonts w:ascii="Arial" w:hAnsi="Arial" w:cs="Arial"/>
          <w:sz w:val="24"/>
          <w:szCs w:val="24"/>
        </w:rPr>
        <w:t xml:space="preserve"> Калачевского района</w:t>
      </w:r>
      <w:r w:rsidR="00592920" w:rsidRPr="009B0B2A">
        <w:rPr>
          <w:rFonts w:ascii="Arial" w:hAnsi="Arial" w:cs="Arial"/>
          <w:sz w:val="24"/>
          <w:szCs w:val="24"/>
        </w:rPr>
        <w:t xml:space="preserve">, а также </w:t>
      </w:r>
      <w:r w:rsidR="00592920" w:rsidRPr="009B0B2A">
        <w:rPr>
          <w:rFonts w:ascii="Arial" w:hAnsi="Arial" w:cs="Arial"/>
          <w:kern w:val="2"/>
          <w:sz w:val="24"/>
          <w:szCs w:val="24"/>
        </w:rPr>
        <w:t xml:space="preserve">повышения надежности и эффективности в теплоснабжении населения п. </w:t>
      </w:r>
      <w:proofErr w:type="spellStart"/>
      <w:r w:rsidR="00592920" w:rsidRPr="009B0B2A">
        <w:rPr>
          <w:rFonts w:ascii="Arial" w:hAnsi="Arial" w:cs="Arial"/>
          <w:kern w:val="2"/>
          <w:sz w:val="24"/>
          <w:szCs w:val="24"/>
        </w:rPr>
        <w:t>Пятиморск</w:t>
      </w:r>
      <w:proofErr w:type="spellEnd"/>
      <w:r w:rsidR="00592920" w:rsidRPr="009B0B2A">
        <w:rPr>
          <w:rFonts w:ascii="Arial" w:hAnsi="Arial" w:cs="Arial"/>
          <w:kern w:val="2"/>
          <w:sz w:val="24"/>
          <w:szCs w:val="24"/>
        </w:rPr>
        <w:t xml:space="preserve"> Калачевского муниципального района</w:t>
      </w:r>
    </w:p>
    <w:p w:rsidR="004B6EAE" w:rsidRPr="009B0B2A" w:rsidRDefault="0085769A" w:rsidP="004445E0">
      <w:pPr>
        <w:ind w:firstLine="567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Перечень </w:t>
      </w:r>
      <w:r w:rsidR="002C6D5B" w:rsidRPr="009B0B2A">
        <w:rPr>
          <w:rFonts w:ascii="Arial" w:hAnsi="Arial" w:cs="Arial"/>
        </w:rPr>
        <w:t xml:space="preserve">мероприятий </w:t>
      </w:r>
      <w:r w:rsidRPr="009B0B2A">
        <w:rPr>
          <w:rFonts w:ascii="Arial" w:hAnsi="Arial" w:cs="Arial"/>
        </w:rPr>
        <w:t>муниципальной программ</w:t>
      </w:r>
      <w:r w:rsidR="002C6D5B" w:rsidRPr="009B0B2A">
        <w:rPr>
          <w:rFonts w:ascii="Arial" w:hAnsi="Arial" w:cs="Arial"/>
        </w:rPr>
        <w:t>ы</w:t>
      </w:r>
      <w:r w:rsidR="00624555" w:rsidRPr="009B0B2A">
        <w:rPr>
          <w:rFonts w:ascii="Arial" w:hAnsi="Arial" w:cs="Arial"/>
        </w:rPr>
        <w:t xml:space="preserve"> приведен в приложении </w:t>
      </w:r>
      <w:r w:rsidR="00710E34" w:rsidRPr="009B0B2A">
        <w:rPr>
          <w:rFonts w:ascii="Arial" w:hAnsi="Arial" w:cs="Arial"/>
        </w:rPr>
        <w:t>2</w:t>
      </w:r>
      <w:r w:rsidR="00624555" w:rsidRPr="009B0B2A">
        <w:rPr>
          <w:rFonts w:ascii="Arial" w:hAnsi="Arial" w:cs="Arial"/>
        </w:rPr>
        <w:t xml:space="preserve"> к муниципальной программе</w:t>
      </w:r>
      <w:r w:rsidRPr="009B0B2A">
        <w:rPr>
          <w:rFonts w:ascii="Arial" w:hAnsi="Arial" w:cs="Arial"/>
        </w:rPr>
        <w:t>.</w:t>
      </w:r>
    </w:p>
    <w:p w:rsidR="004445E0" w:rsidRPr="009B0B2A" w:rsidRDefault="004445E0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</w:p>
    <w:p w:rsidR="00592E25" w:rsidRPr="009B0B2A" w:rsidRDefault="004B6EAE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Раздел</w:t>
      </w:r>
      <w:r w:rsidR="00592920" w:rsidRPr="009B0B2A">
        <w:rPr>
          <w:rFonts w:ascii="Arial" w:hAnsi="Arial" w:cs="Arial"/>
          <w:b/>
        </w:rPr>
        <w:t xml:space="preserve"> </w:t>
      </w:r>
      <w:r w:rsidR="0031034D" w:rsidRPr="009B0B2A">
        <w:rPr>
          <w:rFonts w:ascii="Arial" w:hAnsi="Arial" w:cs="Arial"/>
          <w:b/>
        </w:rPr>
        <w:t>5</w:t>
      </w:r>
      <w:r w:rsidR="00592E25" w:rsidRPr="009B0B2A">
        <w:rPr>
          <w:rFonts w:ascii="Arial" w:hAnsi="Arial" w:cs="Arial"/>
          <w:b/>
        </w:rPr>
        <w:t xml:space="preserve">. </w:t>
      </w:r>
      <w:r w:rsidR="002428B5" w:rsidRPr="009B0B2A">
        <w:rPr>
          <w:rFonts w:ascii="Arial" w:hAnsi="Arial" w:cs="Arial"/>
          <w:b/>
        </w:rPr>
        <w:t xml:space="preserve"> Обоснование объема финансовых ресурсов, необходимых для реализации муниципальной программы</w:t>
      </w:r>
    </w:p>
    <w:p w:rsidR="004F4DD0" w:rsidRPr="009B0B2A" w:rsidRDefault="004F4DD0" w:rsidP="0086568D">
      <w:pPr>
        <w:jc w:val="both"/>
        <w:rPr>
          <w:rFonts w:ascii="Arial" w:hAnsi="Arial" w:cs="Arial"/>
          <w:b/>
        </w:rPr>
      </w:pPr>
    </w:p>
    <w:p w:rsidR="0086568D" w:rsidRPr="009B0B2A" w:rsidRDefault="0086568D" w:rsidP="004F4DD0">
      <w:pPr>
        <w:ind w:firstLine="567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Ресурсное обеспечение мероприятий муниципальной программы приведено в приложении </w:t>
      </w:r>
      <w:r w:rsidR="00710E34" w:rsidRPr="009B0B2A">
        <w:rPr>
          <w:rFonts w:ascii="Arial" w:hAnsi="Arial" w:cs="Arial"/>
        </w:rPr>
        <w:t>3</w:t>
      </w:r>
      <w:r w:rsidRPr="009B0B2A">
        <w:rPr>
          <w:rFonts w:ascii="Arial" w:hAnsi="Arial" w:cs="Arial"/>
        </w:rPr>
        <w:t xml:space="preserve"> к муниципальной программе.</w:t>
      </w:r>
    </w:p>
    <w:p w:rsidR="004F4DD0" w:rsidRPr="009B0B2A" w:rsidRDefault="004F4DD0" w:rsidP="004F4DD0">
      <w:pPr>
        <w:ind w:firstLine="567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Источниками финансирования программы являются средства бюджета Волгоградской области и местного бюджета.</w:t>
      </w:r>
    </w:p>
    <w:p w:rsidR="0086568D" w:rsidRPr="009B0B2A" w:rsidRDefault="0086568D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</w:p>
    <w:p w:rsidR="00FC79AD" w:rsidRPr="009B0B2A" w:rsidRDefault="00FC79AD" w:rsidP="00FC79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Раздел 6 "Механизмы реализации муниципальной программы"</w:t>
      </w:r>
    </w:p>
    <w:p w:rsidR="00FC79AD" w:rsidRPr="009B0B2A" w:rsidRDefault="00FC79AD" w:rsidP="00FC79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916F16" w:rsidRPr="009B0B2A" w:rsidRDefault="00916F16" w:rsidP="00916F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 xml:space="preserve">Ответственным исполнителем программы является </w:t>
      </w:r>
      <w:r w:rsidR="004363DD" w:rsidRPr="009B0B2A">
        <w:rPr>
          <w:rFonts w:ascii="Arial" w:hAnsi="Arial" w:cs="Arial"/>
        </w:rPr>
        <w:t xml:space="preserve">администрация Калачевского муниципального района, в лице </w:t>
      </w:r>
      <w:r w:rsidR="0066507F" w:rsidRPr="009B0B2A">
        <w:rPr>
          <w:rFonts w:ascii="Arial" w:hAnsi="Arial" w:cs="Arial"/>
        </w:rPr>
        <w:t xml:space="preserve">комитета </w:t>
      </w:r>
      <w:r w:rsidRPr="009B0B2A">
        <w:rPr>
          <w:rFonts w:ascii="Arial" w:hAnsi="Arial" w:cs="Arial"/>
        </w:rPr>
        <w:t>строительства</w:t>
      </w:r>
      <w:r w:rsidR="0066507F" w:rsidRPr="009B0B2A">
        <w:rPr>
          <w:rFonts w:ascii="Arial" w:hAnsi="Arial" w:cs="Arial"/>
        </w:rPr>
        <w:t xml:space="preserve">, дорожного и </w:t>
      </w:r>
      <w:r w:rsidRPr="009B0B2A">
        <w:rPr>
          <w:rFonts w:ascii="Arial" w:hAnsi="Arial" w:cs="Arial"/>
        </w:rPr>
        <w:t>ЖКХ администрации Калачевского муниципального района.</w:t>
      </w:r>
    </w:p>
    <w:p w:rsidR="004F4DD0" w:rsidRPr="009B0B2A" w:rsidRDefault="004F4DD0" w:rsidP="004F4D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Ответственный исполнитель обеспечивает реализацию программы в целом, осуществляет координацию деятельности соисполнителей программы, согласование действий по подготовке и реализации мероприятий программы, а также по целевому и эффективному использованию средств, осуществляет выполнение функций по оперативному управлению программой, осуществляет мониторинг выполнения мероприятий программы,</w:t>
      </w:r>
      <w:r w:rsidR="0043190B" w:rsidRPr="009B0B2A">
        <w:rPr>
          <w:rFonts w:ascii="Arial" w:hAnsi="Arial" w:cs="Arial"/>
        </w:rPr>
        <w:t xml:space="preserve"> </w:t>
      </w:r>
      <w:r w:rsidRPr="009B0B2A">
        <w:rPr>
          <w:rFonts w:ascii="Arial" w:hAnsi="Arial" w:cs="Arial"/>
        </w:rPr>
        <w:t>подготавливает ежегодный отчет о ходе реализации программы.</w:t>
      </w:r>
    </w:p>
    <w:p w:rsidR="00916F16" w:rsidRPr="009B0B2A" w:rsidRDefault="00916F16" w:rsidP="00916F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Соисполнителями программы, участву</w:t>
      </w:r>
      <w:r w:rsidR="004F4DD0" w:rsidRPr="009B0B2A">
        <w:rPr>
          <w:rFonts w:ascii="Arial" w:hAnsi="Arial" w:cs="Arial"/>
        </w:rPr>
        <w:t xml:space="preserve">ющими в реализации мероприятий </w:t>
      </w:r>
      <w:r w:rsidRPr="009B0B2A">
        <w:rPr>
          <w:rFonts w:ascii="Arial" w:hAnsi="Arial" w:cs="Arial"/>
        </w:rPr>
        <w:t xml:space="preserve">программы, являются органы местного самоуправления </w:t>
      </w:r>
      <w:r w:rsidR="004F4DD0" w:rsidRPr="009B0B2A">
        <w:rPr>
          <w:rFonts w:ascii="Arial" w:hAnsi="Arial" w:cs="Arial"/>
        </w:rPr>
        <w:t xml:space="preserve">поселений </w:t>
      </w:r>
      <w:r w:rsidRPr="009B0B2A">
        <w:rPr>
          <w:rFonts w:ascii="Arial" w:hAnsi="Arial" w:cs="Arial"/>
        </w:rPr>
        <w:t>Кал</w:t>
      </w:r>
      <w:r w:rsidR="004F4DD0" w:rsidRPr="009B0B2A">
        <w:rPr>
          <w:rFonts w:ascii="Arial" w:hAnsi="Arial" w:cs="Arial"/>
        </w:rPr>
        <w:t>ачевского муниципального района</w:t>
      </w:r>
      <w:r w:rsidRPr="009B0B2A">
        <w:rPr>
          <w:rFonts w:ascii="Arial" w:hAnsi="Arial" w:cs="Arial"/>
        </w:rPr>
        <w:t>.</w:t>
      </w:r>
    </w:p>
    <w:p w:rsidR="004F4DD0" w:rsidRPr="009B0B2A" w:rsidRDefault="004F4DD0" w:rsidP="00916F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0B2A">
        <w:rPr>
          <w:rFonts w:ascii="Arial" w:hAnsi="Arial" w:cs="Arial"/>
        </w:rPr>
        <w:t>Реализация мероприятий программы осуществляется за счет субсидий из областного бюджет</w:t>
      </w:r>
      <w:r w:rsidR="00F253E6" w:rsidRPr="009B0B2A">
        <w:rPr>
          <w:rFonts w:ascii="Arial" w:hAnsi="Arial" w:cs="Arial"/>
        </w:rPr>
        <w:t>а</w:t>
      </w:r>
      <w:r w:rsidRPr="009B0B2A">
        <w:rPr>
          <w:rFonts w:ascii="Arial" w:hAnsi="Arial" w:cs="Arial"/>
        </w:rPr>
        <w:t xml:space="preserve">, </w:t>
      </w:r>
      <w:r w:rsidR="00F253E6" w:rsidRPr="009B0B2A">
        <w:rPr>
          <w:rFonts w:ascii="Arial" w:hAnsi="Arial" w:cs="Arial"/>
        </w:rPr>
        <w:t xml:space="preserve">на реализацию мероприятий, </w:t>
      </w:r>
      <w:r w:rsidRPr="009B0B2A">
        <w:rPr>
          <w:rFonts w:ascii="Arial" w:hAnsi="Arial" w:cs="Arial"/>
        </w:rPr>
        <w:t xml:space="preserve">связанных с организацией </w:t>
      </w:r>
      <w:r w:rsidR="00F11CA4" w:rsidRPr="009B0B2A">
        <w:rPr>
          <w:rFonts w:ascii="Arial" w:hAnsi="Arial" w:cs="Arial"/>
        </w:rPr>
        <w:lastRenderedPageBreak/>
        <w:t>освещения улично-дорожной сети населенных пунктов</w:t>
      </w:r>
      <w:r w:rsidR="00592920" w:rsidRPr="009B0B2A">
        <w:rPr>
          <w:rFonts w:ascii="Arial" w:hAnsi="Arial" w:cs="Arial"/>
        </w:rPr>
        <w:t xml:space="preserve"> и предоставление                           из областного бюджета в 2024/2025 годах бюджету Калачевского муниципального района Волгоградской области субсидии                                            на </w:t>
      </w:r>
      <w:proofErr w:type="spellStart"/>
      <w:r w:rsidR="00592920" w:rsidRPr="009B0B2A">
        <w:rPr>
          <w:rFonts w:ascii="Arial" w:hAnsi="Arial" w:cs="Arial"/>
        </w:rPr>
        <w:t>софинансирование</w:t>
      </w:r>
      <w:proofErr w:type="spellEnd"/>
      <w:r w:rsidR="00592920" w:rsidRPr="009B0B2A">
        <w:rPr>
          <w:rFonts w:ascii="Arial" w:hAnsi="Arial" w:cs="Arial"/>
        </w:rPr>
        <w:t xml:space="preserve"> капитальных вложений в объекты энергосбережения</w:t>
      </w:r>
      <w:r w:rsidR="00592920" w:rsidRPr="009B0B2A">
        <w:rPr>
          <w:rFonts w:ascii="Arial" w:hAnsi="Arial" w:cs="Arial"/>
        </w:rPr>
        <w:br/>
        <w:t>и повышения энергетической эффективности в теплоснабжении</w:t>
      </w:r>
      <w:r w:rsidR="00F11CA4" w:rsidRPr="009B0B2A">
        <w:rPr>
          <w:rFonts w:ascii="Arial" w:hAnsi="Arial" w:cs="Arial"/>
        </w:rPr>
        <w:t>.</w:t>
      </w:r>
    </w:p>
    <w:p w:rsidR="008146CB" w:rsidRPr="009B0B2A" w:rsidRDefault="008146CB" w:rsidP="00916F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70294" w:rsidRPr="009B0B2A" w:rsidRDefault="00570294" w:rsidP="00570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Раздел 7 "Перечень имущества, создаваемого (приобретаемого) в ходе реализации муниципальной программы"</w:t>
      </w:r>
    </w:p>
    <w:p w:rsidR="00570294" w:rsidRPr="009B0B2A" w:rsidRDefault="00570294" w:rsidP="00570294">
      <w:pPr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992"/>
        <w:gridCol w:w="1134"/>
        <w:gridCol w:w="1134"/>
        <w:gridCol w:w="992"/>
      </w:tblGrid>
      <w:tr w:rsidR="0043190B" w:rsidRPr="009B0B2A" w:rsidTr="00744A5D">
        <w:tc>
          <w:tcPr>
            <w:tcW w:w="710" w:type="dxa"/>
          </w:tcPr>
          <w:p w:rsidR="0043190B" w:rsidRPr="009B0B2A" w:rsidRDefault="0043190B" w:rsidP="00D9742A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№</w:t>
            </w:r>
          </w:p>
          <w:p w:rsidR="0043190B" w:rsidRPr="009B0B2A" w:rsidRDefault="0043190B" w:rsidP="00D9742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B0B2A">
              <w:rPr>
                <w:rFonts w:ascii="Arial" w:hAnsi="Arial" w:cs="Arial"/>
                <w:b/>
              </w:rPr>
              <w:t>п</w:t>
            </w:r>
            <w:proofErr w:type="gramEnd"/>
            <w:r w:rsidRPr="009B0B2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111" w:type="dxa"/>
          </w:tcPr>
          <w:p w:rsidR="0043190B" w:rsidRPr="009B0B2A" w:rsidRDefault="0043190B" w:rsidP="00D9742A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Создаваемое (приобретаемое) имущество</w:t>
            </w:r>
          </w:p>
        </w:tc>
        <w:tc>
          <w:tcPr>
            <w:tcW w:w="992" w:type="dxa"/>
          </w:tcPr>
          <w:p w:rsidR="0043190B" w:rsidRPr="009B0B2A" w:rsidRDefault="0043190B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992" w:type="dxa"/>
          </w:tcPr>
          <w:p w:rsidR="0043190B" w:rsidRPr="009B0B2A" w:rsidRDefault="0043190B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1134" w:type="dxa"/>
          </w:tcPr>
          <w:p w:rsidR="0043190B" w:rsidRPr="009B0B2A" w:rsidRDefault="0043190B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134" w:type="dxa"/>
          </w:tcPr>
          <w:p w:rsidR="0043190B" w:rsidRPr="009B0B2A" w:rsidRDefault="0043190B" w:rsidP="0043190B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992" w:type="dxa"/>
          </w:tcPr>
          <w:p w:rsidR="0043190B" w:rsidRPr="009B0B2A" w:rsidRDefault="0043190B" w:rsidP="0043190B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2026 год</w:t>
            </w:r>
          </w:p>
        </w:tc>
      </w:tr>
      <w:tr w:rsidR="0043190B" w:rsidRPr="009B0B2A" w:rsidTr="00744A5D">
        <w:tc>
          <w:tcPr>
            <w:tcW w:w="710" w:type="dxa"/>
          </w:tcPr>
          <w:p w:rsidR="0043190B" w:rsidRPr="009B0B2A" w:rsidRDefault="0043190B" w:rsidP="00D9742A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43190B" w:rsidRPr="009B0B2A" w:rsidRDefault="0043190B" w:rsidP="008F30D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Энергосберегающие светильники</w:t>
            </w:r>
          </w:p>
        </w:tc>
        <w:tc>
          <w:tcPr>
            <w:tcW w:w="992" w:type="dxa"/>
          </w:tcPr>
          <w:p w:rsidR="0043190B" w:rsidRPr="009B0B2A" w:rsidRDefault="0043190B" w:rsidP="00DF54CE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224</w:t>
            </w:r>
          </w:p>
        </w:tc>
        <w:tc>
          <w:tcPr>
            <w:tcW w:w="992" w:type="dxa"/>
          </w:tcPr>
          <w:p w:rsidR="0043190B" w:rsidRPr="009B0B2A" w:rsidRDefault="009E5636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214</w:t>
            </w:r>
          </w:p>
        </w:tc>
        <w:tc>
          <w:tcPr>
            <w:tcW w:w="1134" w:type="dxa"/>
          </w:tcPr>
          <w:p w:rsidR="0043190B" w:rsidRPr="009B0B2A" w:rsidRDefault="009E5636" w:rsidP="0053375E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188</w:t>
            </w:r>
          </w:p>
        </w:tc>
        <w:tc>
          <w:tcPr>
            <w:tcW w:w="1134" w:type="dxa"/>
          </w:tcPr>
          <w:p w:rsidR="0043190B" w:rsidRPr="009B0B2A" w:rsidRDefault="008146CB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8146CB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  <w:tr w:rsidR="0043190B" w:rsidRPr="009B0B2A" w:rsidTr="00744A5D">
        <w:trPr>
          <w:trHeight w:val="1179"/>
        </w:trPr>
        <w:tc>
          <w:tcPr>
            <w:tcW w:w="710" w:type="dxa"/>
          </w:tcPr>
          <w:p w:rsidR="0043190B" w:rsidRPr="009B0B2A" w:rsidRDefault="0043190B" w:rsidP="006729F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43190B" w:rsidRPr="009B0B2A" w:rsidRDefault="0043190B" w:rsidP="008F30D6">
            <w:pPr>
              <w:tabs>
                <w:tab w:val="left" w:pos="851"/>
                <w:tab w:val="left" w:pos="1134"/>
              </w:tabs>
              <w:jc w:val="center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</w:rPr>
              <w:t xml:space="preserve">Новые опоры, </w:t>
            </w:r>
            <w:r w:rsidRPr="009B0B2A">
              <w:rPr>
                <w:rFonts w:ascii="Arial" w:hAnsi="Arial" w:cs="Arial"/>
                <w:kern w:val="2"/>
              </w:rPr>
              <w:t>с прокладкой самонесущего изолированного провода</w:t>
            </w:r>
          </w:p>
          <w:p w:rsidR="0043190B" w:rsidRPr="009B0B2A" w:rsidRDefault="0043190B" w:rsidP="008F3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</w:tcPr>
          <w:p w:rsidR="0043190B" w:rsidRPr="009B0B2A" w:rsidRDefault="0043190B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4</w:t>
            </w:r>
            <w:r w:rsidR="009E5636" w:rsidRPr="009B0B2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3190B" w:rsidRPr="009B0B2A" w:rsidRDefault="0043190B" w:rsidP="00CC5394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</w:t>
            </w:r>
            <w:r w:rsidR="00CC5394" w:rsidRPr="009B0B2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43190B" w:rsidRPr="009B0B2A" w:rsidRDefault="008146CB" w:rsidP="008146C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43190B" w:rsidRPr="009B0B2A" w:rsidRDefault="0043190B" w:rsidP="008146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190B" w:rsidRPr="009B0B2A" w:rsidRDefault="008146CB" w:rsidP="008146C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43190B" w:rsidRPr="009B0B2A" w:rsidRDefault="0043190B" w:rsidP="008146CB">
            <w:pPr>
              <w:jc w:val="center"/>
              <w:rPr>
                <w:rFonts w:ascii="Arial" w:hAnsi="Arial" w:cs="Arial"/>
              </w:rPr>
            </w:pPr>
          </w:p>
        </w:tc>
      </w:tr>
      <w:tr w:rsidR="00592920" w:rsidRPr="009B0B2A" w:rsidTr="00744A5D">
        <w:trPr>
          <w:trHeight w:val="1357"/>
        </w:trPr>
        <w:tc>
          <w:tcPr>
            <w:tcW w:w="710" w:type="dxa"/>
          </w:tcPr>
          <w:p w:rsidR="00592920" w:rsidRPr="009B0B2A" w:rsidRDefault="00592920" w:rsidP="006729F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592920" w:rsidRPr="009B0B2A" w:rsidRDefault="00592920" w:rsidP="008F30D6">
            <w:pPr>
              <w:tabs>
                <w:tab w:val="left" w:pos="851"/>
                <w:tab w:val="left" w:pos="1134"/>
              </w:tabs>
              <w:jc w:val="center"/>
              <w:rPr>
                <w:rFonts w:ascii="Arial" w:hAnsi="Arial" w:cs="Arial"/>
                <w:kern w:val="2"/>
              </w:rPr>
            </w:pPr>
            <w:proofErr w:type="spellStart"/>
            <w:r w:rsidRPr="009B0B2A">
              <w:rPr>
                <w:rFonts w:ascii="Arial" w:hAnsi="Arial" w:cs="Arial"/>
                <w:kern w:val="2"/>
              </w:rPr>
              <w:t>Блочно</w:t>
            </w:r>
            <w:proofErr w:type="spellEnd"/>
            <w:r w:rsidRPr="009B0B2A">
              <w:rPr>
                <w:rFonts w:ascii="Arial" w:hAnsi="Arial" w:cs="Arial"/>
                <w:kern w:val="2"/>
              </w:rPr>
              <w:t xml:space="preserve">-модульная котельная в п. </w:t>
            </w:r>
            <w:proofErr w:type="spellStart"/>
            <w:r w:rsidRPr="009B0B2A">
              <w:rPr>
                <w:rFonts w:ascii="Arial" w:hAnsi="Arial" w:cs="Arial"/>
                <w:kern w:val="2"/>
              </w:rPr>
              <w:t>Пятиморск</w:t>
            </w:r>
            <w:proofErr w:type="spellEnd"/>
          </w:p>
          <w:p w:rsidR="00BD25D0" w:rsidRPr="009B0B2A" w:rsidRDefault="00744A5D" w:rsidP="00BD25D0">
            <w:pPr>
              <w:tabs>
                <w:tab w:val="left" w:pos="851"/>
                <w:tab w:val="left" w:pos="1134"/>
              </w:tabs>
              <w:jc w:val="center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 xml:space="preserve">(мощность объекта2700 кВт, срок  строительства  - </w:t>
            </w:r>
            <w:r w:rsidR="00BD25D0" w:rsidRPr="009B0B2A">
              <w:rPr>
                <w:rFonts w:ascii="Arial" w:hAnsi="Arial" w:cs="Arial"/>
                <w:kern w:val="2"/>
              </w:rPr>
              <w:t>2024-2025 годы;</w:t>
            </w:r>
          </w:p>
          <w:p w:rsidR="00744A5D" w:rsidRPr="009B0B2A" w:rsidRDefault="00744A5D" w:rsidP="00BD25D0">
            <w:pPr>
              <w:tabs>
                <w:tab w:val="left" w:pos="851"/>
                <w:tab w:val="left" w:pos="1134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B0B2A">
              <w:rPr>
                <w:rFonts w:ascii="Arial" w:hAnsi="Arial" w:cs="Arial"/>
                <w:kern w:val="2"/>
              </w:rPr>
              <w:t xml:space="preserve">Объем финансирования - 40 290,0 тыс. рублей (2024 год </w:t>
            </w:r>
            <w:r w:rsidR="00BD25D0" w:rsidRPr="009B0B2A">
              <w:rPr>
                <w:rFonts w:ascii="Arial" w:hAnsi="Arial" w:cs="Arial"/>
                <w:kern w:val="2"/>
              </w:rPr>
              <w:t>–</w:t>
            </w:r>
            <w:r w:rsidRPr="009B0B2A">
              <w:rPr>
                <w:rFonts w:ascii="Arial" w:hAnsi="Arial" w:cs="Arial"/>
                <w:kern w:val="2"/>
              </w:rPr>
              <w:t xml:space="preserve"> </w:t>
            </w:r>
            <w:r w:rsidR="00BD25D0" w:rsidRPr="009B0B2A">
              <w:rPr>
                <w:rFonts w:ascii="Arial" w:hAnsi="Arial" w:cs="Arial"/>
                <w:kern w:val="2"/>
              </w:rPr>
              <w:t>6 184,42</w:t>
            </w:r>
            <w:r w:rsidRPr="009B0B2A">
              <w:rPr>
                <w:rFonts w:ascii="Arial" w:hAnsi="Arial" w:cs="Arial"/>
                <w:kern w:val="2"/>
              </w:rPr>
              <w:t xml:space="preserve"> тыс. рублей</w:t>
            </w:r>
            <w:r w:rsidR="00BD25D0" w:rsidRPr="009B0B2A">
              <w:rPr>
                <w:rFonts w:ascii="Arial" w:hAnsi="Arial" w:cs="Arial"/>
                <w:kern w:val="2"/>
              </w:rPr>
              <w:t>;</w:t>
            </w:r>
            <w:r w:rsidRPr="009B0B2A">
              <w:rPr>
                <w:rFonts w:ascii="Arial" w:hAnsi="Arial" w:cs="Arial"/>
                <w:kern w:val="2"/>
              </w:rPr>
              <w:t xml:space="preserve"> 2025 год </w:t>
            </w:r>
            <w:r w:rsidR="00BD25D0" w:rsidRPr="009B0B2A">
              <w:rPr>
                <w:rFonts w:ascii="Arial" w:hAnsi="Arial" w:cs="Arial"/>
                <w:kern w:val="2"/>
              </w:rPr>
              <w:t>–</w:t>
            </w:r>
            <w:r w:rsidRPr="009B0B2A">
              <w:rPr>
                <w:rFonts w:ascii="Arial" w:hAnsi="Arial" w:cs="Arial"/>
                <w:kern w:val="2"/>
              </w:rPr>
              <w:t xml:space="preserve"> </w:t>
            </w:r>
            <w:r w:rsidR="00BD25D0" w:rsidRPr="009B0B2A">
              <w:rPr>
                <w:rFonts w:ascii="Arial" w:hAnsi="Arial" w:cs="Arial"/>
                <w:kern w:val="2"/>
              </w:rPr>
              <w:t>34 105,58</w:t>
            </w:r>
            <w:r w:rsidRPr="009B0B2A">
              <w:rPr>
                <w:rFonts w:ascii="Arial" w:hAnsi="Arial" w:cs="Arial"/>
                <w:kern w:val="2"/>
              </w:rPr>
              <w:t xml:space="preserve">  тыс. рублей</w:t>
            </w:r>
            <w:r w:rsidR="00BD25D0" w:rsidRPr="009B0B2A">
              <w:rPr>
                <w:rFonts w:ascii="Arial" w:hAnsi="Arial" w:cs="Arial"/>
                <w:kern w:val="2"/>
              </w:rPr>
              <w:t>)</w:t>
            </w:r>
            <w:proofErr w:type="gramEnd"/>
          </w:p>
        </w:tc>
        <w:tc>
          <w:tcPr>
            <w:tcW w:w="992" w:type="dxa"/>
          </w:tcPr>
          <w:p w:rsidR="00592920" w:rsidRPr="009B0B2A" w:rsidRDefault="00592920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92920" w:rsidRPr="009B0B2A" w:rsidRDefault="00592920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2920" w:rsidRPr="009B0B2A" w:rsidRDefault="00592920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2920" w:rsidRPr="009B0B2A" w:rsidRDefault="00592920" w:rsidP="008146C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92920" w:rsidRPr="009B0B2A" w:rsidRDefault="00592920" w:rsidP="008146C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</w:tbl>
    <w:p w:rsidR="002A10F5" w:rsidRPr="009B0B2A" w:rsidRDefault="002A10F5" w:rsidP="002A10F5">
      <w:pPr>
        <w:rPr>
          <w:rFonts w:ascii="Arial" w:hAnsi="Arial" w:cs="Arial"/>
        </w:rPr>
      </w:pPr>
    </w:p>
    <w:p w:rsidR="0043190B" w:rsidRPr="009B0B2A" w:rsidRDefault="0043190B" w:rsidP="00B46661">
      <w:pPr>
        <w:ind w:left="5670"/>
        <w:jc w:val="right"/>
        <w:rPr>
          <w:rFonts w:ascii="Arial" w:hAnsi="Arial" w:cs="Arial"/>
        </w:rPr>
      </w:pPr>
    </w:p>
    <w:p w:rsidR="00710E34" w:rsidRPr="009B0B2A" w:rsidRDefault="00710E34" w:rsidP="00B46661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Приложение 1</w:t>
      </w:r>
    </w:p>
    <w:p w:rsidR="00710E34" w:rsidRPr="009B0B2A" w:rsidRDefault="00710E34" w:rsidP="00B46661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к муниципальной программе</w:t>
      </w:r>
    </w:p>
    <w:p w:rsidR="00710E34" w:rsidRPr="009B0B2A" w:rsidRDefault="00710E34" w:rsidP="00624555">
      <w:pPr>
        <w:ind w:left="5670"/>
        <w:rPr>
          <w:rFonts w:ascii="Arial" w:hAnsi="Arial" w:cs="Arial"/>
        </w:rPr>
      </w:pPr>
    </w:p>
    <w:p w:rsidR="00710E34" w:rsidRPr="009B0B2A" w:rsidRDefault="00710E34" w:rsidP="00B46661">
      <w:pPr>
        <w:jc w:val="center"/>
        <w:rPr>
          <w:rFonts w:ascii="Arial" w:hAnsi="Arial" w:cs="Arial"/>
          <w:b/>
        </w:rPr>
      </w:pPr>
      <w:r w:rsidRPr="009B0B2A">
        <w:rPr>
          <w:rFonts w:ascii="Arial" w:hAnsi="Arial" w:cs="Arial"/>
          <w:b/>
        </w:rPr>
        <w:t>Перечень целевых пока</w:t>
      </w:r>
      <w:r w:rsidR="007209CF" w:rsidRPr="009B0B2A">
        <w:rPr>
          <w:rFonts w:ascii="Arial" w:hAnsi="Arial" w:cs="Arial"/>
          <w:b/>
        </w:rPr>
        <w:t>зателей муниципальной программы</w:t>
      </w:r>
    </w:p>
    <w:p w:rsidR="00710E34" w:rsidRPr="009B0B2A" w:rsidRDefault="00710E34" w:rsidP="00710E34">
      <w:pPr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67"/>
        <w:gridCol w:w="992"/>
        <w:gridCol w:w="992"/>
        <w:gridCol w:w="992"/>
        <w:gridCol w:w="993"/>
        <w:gridCol w:w="992"/>
        <w:gridCol w:w="992"/>
        <w:gridCol w:w="992"/>
      </w:tblGrid>
      <w:tr w:rsidR="00710E34" w:rsidRPr="009B0B2A" w:rsidTr="00BD29FF">
        <w:trPr>
          <w:trHeight w:val="371"/>
        </w:trPr>
        <w:tc>
          <w:tcPr>
            <w:tcW w:w="568" w:type="dxa"/>
            <w:vMerge w:val="restart"/>
          </w:tcPr>
          <w:p w:rsidR="00B46661" w:rsidRPr="009B0B2A" w:rsidRDefault="00B46661" w:rsidP="00B466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N</w:t>
            </w:r>
          </w:p>
          <w:p w:rsidR="00710E34" w:rsidRPr="009B0B2A" w:rsidRDefault="00710E34" w:rsidP="00B466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proofErr w:type="gramStart"/>
            <w:r w:rsidRPr="009B0B2A">
              <w:rPr>
                <w:b/>
                <w:sz w:val="24"/>
                <w:szCs w:val="24"/>
              </w:rPr>
              <w:t>п</w:t>
            </w:r>
            <w:proofErr w:type="gramEnd"/>
            <w:r w:rsidRPr="009B0B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710E34" w:rsidRPr="009B0B2A" w:rsidRDefault="00710E34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7634CF" w:rsidRPr="009B0B2A" w:rsidRDefault="00710E34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Ед</w:t>
            </w:r>
            <w:r w:rsidR="007634CF" w:rsidRPr="009B0B2A">
              <w:rPr>
                <w:b/>
                <w:sz w:val="24"/>
                <w:szCs w:val="24"/>
              </w:rPr>
              <w:t>.</w:t>
            </w:r>
          </w:p>
          <w:p w:rsidR="00710E34" w:rsidRPr="009B0B2A" w:rsidRDefault="007634CF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изм.</w:t>
            </w:r>
          </w:p>
          <w:p w:rsidR="00710E34" w:rsidRPr="009B0B2A" w:rsidRDefault="00710E34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vAlign w:val="bottom"/>
          </w:tcPr>
          <w:p w:rsidR="00710E34" w:rsidRPr="009B0B2A" w:rsidRDefault="00710E34" w:rsidP="006C542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Значение целевых показателей</w:t>
            </w:r>
          </w:p>
          <w:p w:rsidR="00710E34" w:rsidRPr="009B0B2A" w:rsidRDefault="00710E34" w:rsidP="007634CF">
            <w:pPr>
              <w:rPr>
                <w:rFonts w:ascii="Arial" w:hAnsi="Arial" w:cs="Arial"/>
                <w:b/>
              </w:rPr>
            </w:pPr>
          </w:p>
        </w:tc>
      </w:tr>
      <w:tr w:rsidR="0043190B" w:rsidRPr="009B0B2A" w:rsidTr="00BD29FF">
        <w:trPr>
          <w:trHeight w:val="393"/>
        </w:trPr>
        <w:tc>
          <w:tcPr>
            <w:tcW w:w="568" w:type="dxa"/>
            <w:vMerge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992" w:type="dxa"/>
          </w:tcPr>
          <w:p w:rsidR="0043190B" w:rsidRPr="009B0B2A" w:rsidRDefault="0043190B" w:rsidP="0043190B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992" w:type="dxa"/>
          </w:tcPr>
          <w:p w:rsidR="0043190B" w:rsidRPr="009B0B2A" w:rsidRDefault="0043190B" w:rsidP="0043190B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2026</w:t>
            </w:r>
          </w:p>
        </w:tc>
      </w:tr>
      <w:tr w:rsidR="0043190B" w:rsidRPr="009B0B2A" w:rsidTr="00BD29FF">
        <w:trPr>
          <w:trHeight w:val="265"/>
        </w:trPr>
        <w:tc>
          <w:tcPr>
            <w:tcW w:w="568" w:type="dxa"/>
          </w:tcPr>
          <w:p w:rsidR="0043190B" w:rsidRPr="009B0B2A" w:rsidRDefault="0043190B" w:rsidP="006C542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5" w:type="dxa"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3190B" w:rsidRPr="009B0B2A" w:rsidRDefault="0043190B" w:rsidP="0043190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90B" w:rsidRPr="009B0B2A" w:rsidRDefault="0043190B" w:rsidP="0043190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3190B" w:rsidRPr="009B0B2A" w:rsidTr="00BD29FF">
        <w:trPr>
          <w:trHeight w:val="752"/>
        </w:trPr>
        <w:tc>
          <w:tcPr>
            <w:tcW w:w="568" w:type="dxa"/>
          </w:tcPr>
          <w:p w:rsidR="0043190B" w:rsidRPr="009B0B2A" w:rsidRDefault="0043190B" w:rsidP="006C542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43190B" w:rsidRPr="009B0B2A" w:rsidRDefault="0043190B" w:rsidP="005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eastAsia="Calibri" w:hAnsi="Arial" w:cs="Arial"/>
                <w:color w:val="000000"/>
                <w:lang w:eastAsia="en-US"/>
              </w:rPr>
              <w:t>количество з</w:t>
            </w:r>
            <w:r w:rsidRPr="009B0B2A">
              <w:rPr>
                <w:rFonts w:ascii="Arial" w:hAnsi="Arial" w:cs="Arial"/>
                <w:kern w:val="2"/>
              </w:rPr>
              <w:t xml:space="preserve">амененных светильников (ДРЛ) на </w:t>
            </w:r>
            <w:proofErr w:type="gramStart"/>
            <w:r w:rsidRPr="009B0B2A">
              <w:rPr>
                <w:rFonts w:ascii="Arial" w:hAnsi="Arial" w:cs="Arial"/>
                <w:kern w:val="2"/>
              </w:rPr>
              <w:t>энергосберегающие</w:t>
            </w:r>
            <w:proofErr w:type="gramEnd"/>
          </w:p>
        </w:tc>
        <w:tc>
          <w:tcPr>
            <w:tcW w:w="567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6C542D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6C542D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  <w:tr w:rsidR="0043190B" w:rsidRPr="009B0B2A" w:rsidTr="00BD29FF">
        <w:trPr>
          <w:trHeight w:val="692"/>
        </w:trPr>
        <w:tc>
          <w:tcPr>
            <w:tcW w:w="568" w:type="dxa"/>
          </w:tcPr>
          <w:p w:rsidR="0043190B" w:rsidRPr="009B0B2A" w:rsidRDefault="0043190B" w:rsidP="006C542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43190B" w:rsidRPr="009B0B2A" w:rsidRDefault="0043190B" w:rsidP="005929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B0B2A">
              <w:rPr>
                <w:rFonts w:ascii="Arial" w:hAnsi="Arial" w:cs="Arial"/>
                <w:kern w:val="2"/>
              </w:rPr>
              <w:t>количество установленных энергосберегающих светильников</w:t>
            </w:r>
          </w:p>
        </w:tc>
        <w:tc>
          <w:tcPr>
            <w:tcW w:w="567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9E5636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43190B" w:rsidP="00DF54CE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224</w:t>
            </w:r>
          </w:p>
        </w:tc>
        <w:tc>
          <w:tcPr>
            <w:tcW w:w="993" w:type="dxa"/>
          </w:tcPr>
          <w:p w:rsidR="0043190B" w:rsidRPr="009B0B2A" w:rsidRDefault="006C542D" w:rsidP="00693E4E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214</w:t>
            </w:r>
          </w:p>
        </w:tc>
        <w:tc>
          <w:tcPr>
            <w:tcW w:w="992" w:type="dxa"/>
          </w:tcPr>
          <w:p w:rsidR="0043190B" w:rsidRPr="009B0B2A" w:rsidRDefault="006C542D" w:rsidP="009E563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  <w:r w:rsidR="009E5636" w:rsidRPr="009B0B2A">
              <w:rPr>
                <w:rFonts w:ascii="Arial" w:hAnsi="Arial" w:cs="Arial"/>
              </w:rPr>
              <w:t>88</w:t>
            </w:r>
          </w:p>
        </w:tc>
        <w:tc>
          <w:tcPr>
            <w:tcW w:w="992" w:type="dxa"/>
          </w:tcPr>
          <w:p w:rsidR="0043190B" w:rsidRPr="009B0B2A" w:rsidRDefault="006C542D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6C542D" w:rsidP="0043190B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  <w:tr w:rsidR="0043190B" w:rsidRPr="009B0B2A" w:rsidTr="00BD29FF">
        <w:trPr>
          <w:trHeight w:val="1127"/>
        </w:trPr>
        <w:tc>
          <w:tcPr>
            <w:tcW w:w="568" w:type="dxa"/>
          </w:tcPr>
          <w:p w:rsidR="0043190B" w:rsidRPr="009B0B2A" w:rsidRDefault="0043190B" w:rsidP="006C542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43190B" w:rsidRPr="009B0B2A" w:rsidRDefault="0043190B" w:rsidP="005929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B0B2A">
              <w:rPr>
                <w:rFonts w:ascii="Arial" w:hAnsi="Arial" w:cs="Arial"/>
                <w:kern w:val="2"/>
              </w:rPr>
              <w:t>количество установленных новых опор (с прокладкой провода)</w:t>
            </w:r>
          </w:p>
        </w:tc>
        <w:tc>
          <w:tcPr>
            <w:tcW w:w="567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4</w:t>
            </w:r>
            <w:r w:rsidR="006C542D"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43190B" w:rsidRPr="009B0B2A" w:rsidRDefault="009E5636" w:rsidP="00CC5394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</w:t>
            </w:r>
            <w:r w:rsidR="00CC5394" w:rsidRPr="009B0B2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6C542D" w:rsidRPr="009B0B2A" w:rsidRDefault="006C542D" w:rsidP="006C54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6C542D" w:rsidRPr="009B0B2A" w:rsidRDefault="006C542D" w:rsidP="006C54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190B" w:rsidRPr="009B0B2A" w:rsidRDefault="006C542D" w:rsidP="006C54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</w:p>
        </w:tc>
      </w:tr>
      <w:tr w:rsidR="0043190B" w:rsidRPr="009B0B2A" w:rsidTr="00BD29FF">
        <w:trPr>
          <w:trHeight w:val="1715"/>
        </w:trPr>
        <w:tc>
          <w:tcPr>
            <w:tcW w:w="568" w:type="dxa"/>
          </w:tcPr>
          <w:p w:rsidR="0043190B" w:rsidRPr="009B0B2A" w:rsidRDefault="0043190B" w:rsidP="006C542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85" w:type="dxa"/>
          </w:tcPr>
          <w:p w:rsidR="0043190B" w:rsidRPr="009B0B2A" w:rsidRDefault="0043190B" w:rsidP="005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9B0B2A">
              <w:rPr>
                <w:rFonts w:ascii="Arial" w:hAnsi="Arial" w:cs="Arial"/>
                <w:kern w:val="2"/>
              </w:rPr>
              <w:t>Количество разработанной проектно-сметной документации на выполнение работ по восстановлению электроосвещения улично-дорожной сети</w:t>
            </w:r>
          </w:p>
        </w:tc>
        <w:tc>
          <w:tcPr>
            <w:tcW w:w="567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43190B" w:rsidRPr="009B0B2A" w:rsidRDefault="009E5636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9E5636" w:rsidP="007209CF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43190B" w:rsidRPr="009B0B2A" w:rsidRDefault="0043190B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43190B" w:rsidRPr="009B0B2A" w:rsidRDefault="006C542D" w:rsidP="009E56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43190B" w:rsidRPr="009B0B2A" w:rsidRDefault="0043190B" w:rsidP="009E5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190B" w:rsidRPr="009B0B2A" w:rsidRDefault="006C542D" w:rsidP="009E56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43190B" w:rsidRPr="009B0B2A" w:rsidRDefault="0043190B" w:rsidP="009E5636">
            <w:pPr>
              <w:jc w:val="center"/>
              <w:rPr>
                <w:rFonts w:ascii="Arial" w:hAnsi="Arial" w:cs="Arial"/>
              </w:rPr>
            </w:pPr>
          </w:p>
        </w:tc>
      </w:tr>
      <w:tr w:rsidR="00592920" w:rsidRPr="009B0B2A" w:rsidTr="00BD29FF">
        <w:trPr>
          <w:trHeight w:val="1715"/>
        </w:trPr>
        <w:tc>
          <w:tcPr>
            <w:tcW w:w="568" w:type="dxa"/>
          </w:tcPr>
          <w:p w:rsidR="00592920" w:rsidRPr="009B0B2A" w:rsidRDefault="00592920" w:rsidP="006C542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592920" w:rsidRPr="009B0B2A" w:rsidRDefault="00150272" w:rsidP="00592920">
            <w:pPr>
              <w:pStyle w:val="aff7"/>
              <w:tabs>
                <w:tab w:val="left" w:pos="34"/>
                <w:tab w:val="left" w:pos="1134"/>
              </w:tabs>
              <w:spacing w:line="240" w:lineRule="auto"/>
              <w:ind w:lef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t>Количество по</w:t>
            </w:r>
            <w:r w:rsidR="00592920" w:rsidRPr="009B0B2A">
              <w:rPr>
                <w:rFonts w:ascii="Arial" w:hAnsi="Arial" w:cs="Arial"/>
                <w:kern w:val="2"/>
                <w:sz w:val="24"/>
                <w:szCs w:val="24"/>
              </w:rPr>
              <w:t>стро</w:t>
            </w: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енных </w:t>
            </w:r>
            <w:r w:rsidR="00592920"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 объект</w:t>
            </w: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t>ов</w:t>
            </w:r>
            <w:r w:rsidR="00592920"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91557" w:rsidRPr="009B0B2A">
              <w:rPr>
                <w:rFonts w:ascii="Arial" w:hAnsi="Arial" w:cs="Arial"/>
                <w:kern w:val="2"/>
                <w:sz w:val="24"/>
                <w:szCs w:val="24"/>
              </w:rPr>
              <w:t>теплоснабжения</w:t>
            </w:r>
          </w:p>
          <w:p w:rsidR="00592920" w:rsidRPr="009B0B2A" w:rsidRDefault="00592920" w:rsidP="00592920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kern w:val="2"/>
              </w:rPr>
            </w:pPr>
          </w:p>
        </w:tc>
        <w:tc>
          <w:tcPr>
            <w:tcW w:w="567" w:type="dxa"/>
          </w:tcPr>
          <w:p w:rsidR="00592920" w:rsidRPr="009B0B2A" w:rsidRDefault="00BD29FF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592920" w:rsidRPr="009B0B2A" w:rsidRDefault="00BD29FF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92920" w:rsidRPr="009B0B2A" w:rsidRDefault="00BD29FF" w:rsidP="007209CF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92920" w:rsidRPr="009B0B2A" w:rsidRDefault="00BD29FF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592920" w:rsidRPr="009B0B2A" w:rsidRDefault="00BD29FF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92920" w:rsidRPr="009B0B2A" w:rsidRDefault="00BD29FF" w:rsidP="006C542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92920" w:rsidRPr="009B0B2A" w:rsidRDefault="00BD29FF" w:rsidP="009E56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92920" w:rsidRPr="009B0B2A" w:rsidRDefault="00BD29FF" w:rsidP="009E56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</w:tbl>
    <w:p w:rsidR="00710E34" w:rsidRPr="009B0B2A" w:rsidRDefault="00710E34" w:rsidP="00624555">
      <w:pPr>
        <w:ind w:left="5670"/>
        <w:rPr>
          <w:rFonts w:ascii="Arial" w:hAnsi="Arial" w:cs="Arial"/>
        </w:rPr>
      </w:pPr>
    </w:p>
    <w:p w:rsidR="00624555" w:rsidRPr="009B0B2A" w:rsidRDefault="00C20987" w:rsidP="007209CF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П</w:t>
      </w:r>
      <w:r w:rsidR="00624555" w:rsidRPr="009B0B2A">
        <w:rPr>
          <w:rFonts w:ascii="Arial" w:hAnsi="Arial" w:cs="Arial"/>
        </w:rPr>
        <w:t xml:space="preserve">риложение </w:t>
      </w:r>
      <w:r w:rsidR="001C22B6" w:rsidRPr="009B0B2A">
        <w:rPr>
          <w:rFonts w:ascii="Arial" w:hAnsi="Arial" w:cs="Arial"/>
        </w:rPr>
        <w:t>2</w:t>
      </w:r>
    </w:p>
    <w:p w:rsidR="00624555" w:rsidRPr="009B0B2A" w:rsidRDefault="00624555" w:rsidP="007209CF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к муниципальной программе</w:t>
      </w:r>
    </w:p>
    <w:p w:rsidR="00B54844" w:rsidRPr="009B0B2A" w:rsidRDefault="00B54844" w:rsidP="00624555">
      <w:pPr>
        <w:ind w:left="5670"/>
        <w:rPr>
          <w:rFonts w:ascii="Arial" w:hAnsi="Arial" w:cs="Arial"/>
        </w:rPr>
      </w:pPr>
    </w:p>
    <w:p w:rsidR="002B0862" w:rsidRPr="009B0B2A" w:rsidRDefault="00624555" w:rsidP="002B0862">
      <w:pPr>
        <w:pStyle w:val="ConsPlusTitle"/>
        <w:widowControl/>
        <w:jc w:val="center"/>
        <w:rPr>
          <w:rFonts w:ascii="Arial" w:hAnsi="Arial" w:cs="Arial"/>
        </w:rPr>
      </w:pPr>
      <w:r w:rsidRPr="009B0B2A">
        <w:rPr>
          <w:rFonts w:ascii="Arial" w:hAnsi="Arial" w:cs="Arial"/>
        </w:rPr>
        <w:t>Перечень мероприятий муниципальной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851"/>
        <w:gridCol w:w="1276"/>
        <w:gridCol w:w="708"/>
        <w:gridCol w:w="1276"/>
        <w:gridCol w:w="1276"/>
        <w:gridCol w:w="850"/>
      </w:tblGrid>
      <w:tr w:rsidR="00624555" w:rsidRPr="009B0B2A" w:rsidTr="002821D2">
        <w:trPr>
          <w:trHeight w:val="667"/>
        </w:trPr>
        <w:tc>
          <w:tcPr>
            <w:tcW w:w="710" w:type="dxa"/>
            <w:vMerge w:val="restart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 xml:space="preserve">N   </w:t>
            </w:r>
            <w:r w:rsidRPr="009B0B2A">
              <w:rPr>
                <w:b/>
                <w:sz w:val="24"/>
                <w:szCs w:val="24"/>
              </w:rPr>
              <w:br/>
            </w:r>
            <w:proofErr w:type="gramStart"/>
            <w:r w:rsidRPr="009B0B2A">
              <w:rPr>
                <w:b/>
                <w:sz w:val="24"/>
                <w:szCs w:val="24"/>
              </w:rPr>
              <w:t>п</w:t>
            </w:r>
            <w:proofErr w:type="gramEnd"/>
            <w:r w:rsidRPr="009B0B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 xml:space="preserve">Ответственный исполнитель </w:t>
            </w:r>
            <w:r w:rsidR="00E73C1D" w:rsidRPr="009B0B2A">
              <w:rPr>
                <w:b/>
                <w:sz w:val="24"/>
                <w:szCs w:val="24"/>
              </w:rPr>
              <w:t>МП</w:t>
            </w:r>
          </w:p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Год реализации</w:t>
            </w:r>
          </w:p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5"/>
          </w:tcPr>
          <w:p w:rsidR="00B54844" w:rsidRPr="009B0B2A" w:rsidRDefault="00624555" w:rsidP="00B5484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 xml:space="preserve">Объемы и источники финансирования </w:t>
            </w:r>
          </w:p>
          <w:p w:rsidR="00624555" w:rsidRPr="009B0B2A" w:rsidRDefault="00624555" w:rsidP="00B5484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(</w:t>
            </w:r>
            <w:r w:rsidR="00B54844" w:rsidRPr="009B0B2A">
              <w:rPr>
                <w:b/>
                <w:sz w:val="24"/>
                <w:szCs w:val="24"/>
              </w:rPr>
              <w:t xml:space="preserve">тыс. </w:t>
            </w:r>
            <w:r w:rsidRPr="009B0B2A">
              <w:rPr>
                <w:b/>
                <w:sz w:val="24"/>
                <w:szCs w:val="24"/>
              </w:rPr>
              <w:t>рублей)</w:t>
            </w:r>
          </w:p>
        </w:tc>
      </w:tr>
      <w:tr w:rsidR="00624555" w:rsidRPr="009B0B2A" w:rsidTr="00087D3C">
        <w:trPr>
          <w:trHeight w:val="351"/>
        </w:trPr>
        <w:tc>
          <w:tcPr>
            <w:tcW w:w="710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10" w:type="dxa"/>
            <w:gridSpan w:val="4"/>
          </w:tcPr>
          <w:p w:rsidR="00624555" w:rsidRPr="009B0B2A" w:rsidRDefault="00624555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в том числе</w:t>
            </w:r>
          </w:p>
        </w:tc>
      </w:tr>
      <w:tr w:rsidR="009B3628" w:rsidRPr="009B0B2A" w:rsidTr="00087D3C">
        <w:trPr>
          <w:trHeight w:val="921"/>
        </w:trPr>
        <w:tc>
          <w:tcPr>
            <w:tcW w:w="710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4555" w:rsidRPr="009B0B2A" w:rsidRDefault="007209CF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624555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1276" w:type="dxa"/>
          </w:tcPr>
          <w:p w:rsidR="00624555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850" w:type="dxa"/>
          </w:tcPr>
          <w:p w:rsidR="00624555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ВБ</w:t>
            </w:r>
          </w:p>
        </w:tc>
      </w:tr>
      <w:tr w:rsidR="009B3628" w:rsidRPr="009B0B2A" w:rsidTr="00087D3C">
        <w:trPr>
          <w:trHeight w:val="205"/>
        </w:trPr>
        <w:tc>
          <w:tcPr>
            <w:tcW w:w="710" w:type="dxa"/>
          </w:tcPr>
          <w:p w:rsidR="00624555" w:rsidRPr="009B0B2A" w:rsidRDefault="00624555" w:rsidP="001C51F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4555" w:rsidRPr="009B0B2A" w:rsidRDefault="00624555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4555" w:rsidRPr="009B0B2A" w:rsidRDefault="00624555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9</w:t>
            </w:r>
          </w:p>
        </w:tc>
      </w:tr>
      <w:tr w:rsidR="009B3628" w:rsidRPr="009B0B2A" w:rsidTr="00087D3C">
        <w:trPr>
          <w:trHeight w:val="1862"/>
        </w:trPr>
        <w:tc>
          <w:tcPr>
            <w:tcW w:w="710" w:type="dxa"/>
          </w:tcPr>
          <w:p w:rsidR="009B3628" w:rsidRPr="009B0B2A" w:rsidRDefault="0066507F" w:rsidP="0066507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</w:tcPr>
          <w:p w:rsidR="009B3628" w:rsidRPr="009B0B2A" w:rsidRDefault="006D1BDA" w:rsidP="00E73C1D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9B0B2A">
              <w:rPr>
                <w:rFonts w:ascii="Arial" w:hAnsi="Arial" w:cs="Arial"/>
                <w:b/>
                <w:sz w:val="24"/>
                <w:szCs w:val="24"/>
              </w:rPr>
              <w:t>Выполнение</w:t>
            </w:r>
            <w:r w:rsidR="009B3628" w:rsidRPr="009B0B2A">
              <w:rPr>
                <w:rFonts w:ascii="Arial" w:hAnsi="Arial" w:cs="Arial"/>
                <w:b/>
                <w:sz w:val="24"/>
                <w:szCs w:val="24"/>
              </w:rPr>
              <w:t xml:space="preserve">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134" w:type="dxa"/>
          </w:tcPr>
          <w:p w:rsidR="009B3628" w:rsidRPr="009B0B2A" w:rsidRDefault="009B3628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 xml:space="preserve">администрация </w:t>
            </w:r>
            <w:r w:rsidR="00E73C1D" w:rsidRPr="009B0B2A">
              <w:rPr>
                <w:rFonts w:ascii="Arial" w:hAnsi="Arial" w:cs="Arial"/>
                <w:b/>
              </w:rPr>
              <w:t>КМР</w:t>
            </w:r>
            <w:r w:rsidRPr="009B0B2A">
              <w:rPr>
                <w:rFonts w:ascii="Arial" w:hAnsi="Arial" w:cs="Arial"/>
                <w:b/>
              </w:rPr>
              <w:t xml:space="preserve"> в лице </w:t>
            </w:r>
            <w:r w:rsidR="0066507F" w:rsidRPr="009B0B2A">
              <w:rPr>
                <w:rFonts w:ascii="Arial" w:hAnsi="Arial" w:cs="Arial"/>
                <w:b/>
              </w:rPr>
              <w:t xml:space="preserve">комитета </w:t>
            </w:r>
            <w:r w:rsidRPr="009B0B2A">
              <w:rPr>
                <w:rFonts w:ascii="Arial" w:hAnsi="Arial" w:cs="Arial"/>
                <w:b/>
              </w:rPr>
              <w:t>строительства</w:t>
            </w:r>
            <w:r w:rsidR="0066507F" w:rsidRPr="009B0B2A">
              <w:rPr>
                <w:rFonts w:ascii="Arial" w:hAnsi="Arial" w:cs="Arial"/>
                <w:b/>
              </w:rPr>
              <w:t>, дорожного</w:t>
            </w:r>
            <w:r w:rsidRPr="009B0B2A">
              <w:rPr>
                <w:rFonts w:ascii="Arial" w:hAnsi="Arial" w:cs="Arial"/>
                <w:b/>
              </w:rPr>
              <w:t xml:space="preserve"> и ЖКХ</w:t>
            </w:r>
          </w:p>
        </w:tc>
        <w:tc>
          <w:tcPr>
            <w:tcW w:w="851" w:type="dxa"/>
          </w:tcPr>
          <w:p w:rsidR="005B7628" w:rsidRPr="009B0B2A" w:rsidRDefault="009B3628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</w:t>
            </w:r>
            <w:r w:rsidR="0066507F" w:rsidRPr="009B0B2A">
              <w:rPr>
                <w:rFonts w:ascii="Arial" w:hAnsi="Arial" w:cs="Arial"/>
                <w:b/>
              </w:rPr>
              <w:t>22</w:t>
            </w:r>
          </w:p>
          <w:p w:rsidR="005B7628" w:rsidRPr="009B0B2A" w:rsidRDefault="009B3628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</w:t>
            </w:r>
            <w:r w:rsidR="0066507F" w:rsidRPr="009B0B2A">
              <w:rPr>
                <w:rFonts w:ascii="Arial" w:hAnsi="Arial" w:cs="Arial"/>
                <w:b/>
              </w:rPr>
              <w:t>3</w:t>
            </w:r>
          </w:p>
          <w:p w:rsidR="009B3628" w:rsidRPr="009B0B2A" w:rsidRDefault="009B3628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</w:t>
            </w:r>
            <w:r w:rsidR="0066507F" w:rsidRPr="009B0B2A">
              <w:rPr>
                <w:rFonts w:ascii="Arial" w:hAnsi="Arial" w:cs="Arial"/>
                <w:b/>
              </w:rPr>
              <w:t>4</w:t>
            </w:r>
          </w:p>
          <w:p w:rsidR="009B3628" w:rsidRPr="009B0B2A" w:rsidRDefault="0043190B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2025</w:t>
            </w:r>
          </w:p>
          <w:p w:rsidR="009B3628" w:rsidRPr="009B0B2A" w:rsidRDefault="0043190B" w:rsidP="00E73C1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1276" w:type="dxa"/>
          </w:tcPr>
          <w:p w:rsidR="0066507F" w:rsidRPr="009B0B2A" w:rsidRDefault="001C22B6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 xml:space="preserve">8 </w:t>
            </w:r>
            <w:r w:rsidR="007838D0" w:rsidRPr="009B0B2A">
              <w:rPr>
                <w:rFonts w:ascii="Arial" w:hAnsi="Arial" w:cs="Arial"/>
                <w:b/>
              </w:rPr>
              <w:t>080</w:t>
            </w:r>
            <w:r w:rsidR="00044BCD" w:rsidRPr="009B0B2A">
              <w:rPr>
                <w:rFonts w:ascii="Arial" w:hAnsi="Arial" w:cs="Arial"/>
                <w:b/>
              </w:rPr>
              <w:t>,</w:t>
            </w:r>
            <w:r w:rsidR="007838D0" w:rsidRPr="009B0B2A">
              <w:rPr>
                <w:rFonts w:ascii="Arial" w:hAnsi="Arial" w:cs="Arial"/>
                <w:b/>
              </w:rPr>
              <w:t>8</w:t>
            </w:r>
          </w:p>
          <w:p w:rsidR="009B3628" w:rsidRPr="009B0B2A" w:rsidRDefault="001C22B6" w:rsidP="009B3628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</w:t>
            </w:r>
            <w:r w:rsidR="009E5636" w:rsidRPr="009B0B2A">
              <w:rPr>
                <w:rFonts w:ascii="Arial" w:hAnsi="Arial" w:cs="Arial"/>
                <w:b/>
              </w:rPr>
              <w:t> 080,8</w:t>
            </w:r>
          </w:p>
          <w:p w:rsidR="004F700C" w:rsidRPr="009B0B2A" w:rsidRDefault="004F700C" w:rsidP="004F700C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8 080,8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8" w:type="dxa"/>
          </w:tcPr>
          <w:p w:rsidR="009B3628" w:rsidRPr="009B0B2A" w:rsidRDefault="009B3628" w:rsidP="00F050D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B2A">
              <w:rPr>
                <w:rFonts w:ascii="Arial" w:hAnsi="Arial" w:cs="Arial"/>
                <w:b/>
                <w:bCs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B2A">
              <w:rPr>
                <w:rFonts w:ascii="Arial" w:hAnsi="Arial" w:cs="Arial"/>
                <w:b/>
                <w:bCs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</w:tcPr>
          <w:p w:rsidR="0066507F" w:rsidRPr="009B0B2A" w:rsidRDefault="001C22B6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8 000,</w:t>
            </w:r>
            <w:r w:rsidR="00E90C0F" w:rsidRPr="009B0B2A">
              <w:rPr>
                <w:rFonts w:ascii="Arial" w:hAnsi="Arial" w:cs="Arial"/>
                <w:b/>
              </w:rPr>
              <w:t>0</w:t>
            </w:r>
          </w:p>
          <w:p w:rsidR="009B3628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8 000,0</w:t>
            </w:r>
          </w:p>
          <w:p w:rsidR="00087D3C" w:rsidRPr="009B0B2A" w:rsidRDefault="004F700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8 000,0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</w:tcPr>
          <w:p w:rsidR="0066507F" w:rsidRPr="009B0B2A" w:rsidRDefault="007838D0" w:rsidP="0066507F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80,8</w:t>
            </w:r>
          </w:p>
          <w:p w:rsidR="009B3628" w:rsidRPr="009B0B2A" w:rsidRDefault="001B77C0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80,8</w:t>
            </w:r>
          </w:p>
          <w:p w:rsidR="004F700C" w:rsidRPr="009B0B2A" w:rsidRDefault="004F700C" w:rsidP="004F700C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80,8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9B3628" w:rsidRPr="009B0B2A" w:rsidRDefault="009B3628" w:rsidP="00F050D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</w:tr>
      <w:tr w:rsidR="005B7628" w:rsidRPr="009B0B2A" w:rsidTr="00087D3C">
        <w:trPr>
          <w:trHeight w:val="547"/>
        </w:trPr>
        <w:tc>
          <w:tcPr>
            <w:tcW w:w="710" w:type="dxa"/>
          </w:tcPr>
          <w:p w:rsidR="005B7628" w:rsidRPr="009B0B2A" w:rsidRDefault="0066507F" w:rsidP="0066507F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  <w:r w:rsidR="005B7628" w:rsidRPr="009B0B2A">
              <w:rPr>
                <w:rFonts w:ascii="Arial" w:hAnsi="Arial" w:cs="Arial"/>
              </w:rPr>
              <w:t>.1</w:t>
            </w:r>
          </w:p>
        </w:tc>
        <w:tc>
          <w:tcPr>
            <w:tcW w:w="1984" w:type="dxa"/>
          </w:tcPr>
          <w:p w:rsidR="005B7628" w:rsidRPr="009B0B2A" w:rsidRDefault="005B7628" w:rsidP="00D61AE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проектно-сметной документации на выполнение работ по восстановлению электроосвещения улично-дорожной сети </w:t>
            </w:r>
          </w:p>
        </w:tc>
        <w:tc>
          <w:tcPr>
            <w:tcW w:w="1134" w:type="dxa"/>
          </w:tcPr>
          <w:p w:rsidR="005B7628" w:rsidRPr="009B0B2A" w:rsidRDefault="005B7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 xml:space="preserve">администрация </w:t>
            </w:r>
            <w:r w:rsidR="00E73C1D" w:rsidRPr="009B0B2A">
              <w:rPr>
                <w:rFonts w:ascii="Arial" w:hAnsi="Arial" w:cs="Arial"/>
              </w:rPr>
              <w:t>КМР</w:t>
            </w:r>
            <w:r w:rsidRPr="009B0B2A">
              <w:rPr>
                <w:rFonts w:ascii="Arial" w:hAnsi="Arial" w:cs="Arial"/>
              </w:rPr>
              <w:t xml:space="preserve"> в лице </w:t>
            </w:r>
            <w:r w:rsidR="0066507F" w:rsidRPr="009B0B2A">
              <w:rPr>
                <w:rFonts w:ascii="Arial" w:hAnsi="Arial" w:cs="Arial"/>
              </w:rPr>
              <w:t>комитета строи</w:t>
            </w:r>
            <w:r w:rsidRPr="009B0B2A">
              <w:rPr>
                <w:rFonts w:ascii="Arial" w:hAnsi="Arial" w:cs="Arial"/>
              </w:rPr>
              <w:t>тельства</w:t>
            </w:r>
            <w:r w:rsidR="0066507F" w:rsidRPr="009B0B2A">
              <w:rPr>
                <w:rFonts w:ascii="Arial" w:hAnsi="Arial" w:cs="Arial"/>
              </w:rPr>
              <w:t>, дорожного</w:t>
            </w:r>
            <w:r w:rsidRPr="009B0B2A">
              <w:rPr>
                <w:rFonts w:ascii="Arial" w:hAnsi="Arial" w:cs="Arial"/>
              </w:rPr>
              <w:t xml:space="preserve"> и ЖКХ</w:t>
            </w:r>
          </w:p>
        </w:tc>
        <w:tc>
          <w:tcPr>
            <w:tcW w:w="851" w:type="dxa"/>
          </w:tcPr>
          <w:p w:rsidR="005B7628" w:rsidRPr="009B0B2A" w:rsidRDefault="005B7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</w:t>
            </w:r>
            <w:r w:rsidR="0066507F" w:rsidRPr="009B0B2A">
              <w:rPr>
                <w:rFonts w:ascii="Arial" w:hAnsi="Arial" w:cs="Arial"/>
              </w:rPr>
              <w:t>22</w:t>
            </w:r>
          </w:p>
          <w:p w:rsidR="005B7628" w:rsidRPr="009B0B2A" w:rsidRDefault="005B7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</w:t>
            </w:r>
            <w:r w:rsidR="0066507F" w:rsidRPr="009B0B2A">
              <w:rPr>
                <w:rFonts w:ascii="Arial" w:hAnsi="Arial" w:cs="Arial"/>
              </w:rPr>
              <w:t>3</w:t>
            </w:r>
          </w:p>
          <w:p w:rsidR="005B7628" w:rsidRPr="009B0B2A" w:rsidRDefault="005B7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</w:t>
            </w:r>
            <w:r w:rsidR="0066507F" w:rsidRPr="009B0B2A">
              <w:rPr>
                <w:rFonts w:ascii="Arial" w:hAnsi="Arial" w:cs="Arial"/>
              </w:rPr>
              <w:t>4</w:t>
            </w:r>
          </w:p>
          <w:p w:rsidR="005B7628" w:rsidRPr="009B0B2A" w:rsidRDefault="0043190B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2025</w:t>
            </w:r>
          </w:p>
          <w:p w:rsidR="005B7628" w:rsidRPr="009B0B2A" w:rsidRDefault="0043190B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2026</w:t>
            </w:r>
          </w:p>
        </w:tc>
        <w:tc>
          <w:tcPr>
            <w:tcW w:w="1276" w:type="dxa"/>
          </w:tcPr>
          <w:p w:rsidR="00160665" w:rsidRPr="009B0B2A" w:rsidRDefault="00044BCD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</w:t>
            </w:r>
            <w:r w:rsidR="00160665" w:rsidRPr="009B0B2A">
              <w:rPr>
                <w:rFonts w:ascii="Arial" w:hAnsi="Arial" w:cs="Arial"/>
              </w:rPr>
              <w:t>70,0</w:t>
            </w:r>
          </w:p>
          <w:p w:rsidR="005B7628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300,0</w:t>
            </w:r>
          </w:p>
          <w:p w:rsidR="005B7628" w:rsidRPr="009B0B2A" w:rsidRDefault="00044BCD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</w:t>
            </w:r>
            <w:r w:rsidR="006C542D" w:rsidRPr="009B0B2A">
              <w:rPr>
                <w:rFonts w:ascii="Arial" w:hAnsi="Arial" w:cs="Arial"/>
              </w:rPr>
              <w:t>5</w:t>
            </w:r>
            <w:r w:rsidR="001C22B6" w:rsidRPr="009B0B2A">
              <w:rPr>
                <w:rFonts w:ascii="Arial" w:hAnsi="Arial" w:cs="Arial"/>
              </w:rPr>
              <w:t>0,0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5B7628" w:rsidRPr="009B0B2A" w:rsidRDefault="005B7628" w:rsidP="005B7628">
            <w:pPr>
              <w:jc w:val="center"/>
              <w:rPr>
                <w:rFonts w:ascii="Arial" w:hAnsi="Arial" w:cs="Arial"/>
                <w:bCs/>
              </w:rPr>
            </w:pPr>
            <w:r w:rsidRPr="009B0B2A">
              <w:rPr>
                <w:rFonts w:ascii="Arial" w:hAnsi="Arial" w:cs="Arial"/>
                <w:bCs/>
              </w:rPr>
              <w:t>0</w:t>
            </w:r>
          </w:p>
          <w:p w:rsidR="005B7628" w:rsidRPr="009B0B2A" w:rsidRDefault="005B7628" w:rsidP="005B7628">
            <w:pPr>
              <w:jc w:val="center"/>
              <w:rPr>
                <w:rFonts w:ascii="Arial" w:hAnsi="Arial" w:cs="Arial"/>
                <w:bCs/>
              </w:rPr>
            </w:pPr>
            <w:r w:rsidRPr="009B0B2A">
              <w:rPr>
                <w:rFonts w:ascii="Arial" w:hAnsi="Arial" w:cs="Arial"/>
                <w:bCs/>
              </w:rPr>
              <w:t>0</w:t>
            </w:r>
          </w:p>
          <w:p w:rsidR="005B7628" w:rsidRPr="009B0B2A" w:rsidRDefault="005B7628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5B7628" w:rsidRPr="009B0B2A" w:rsidRDefault="002821D2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36</w:t>
            </w:r>
            <w:r w:rsidR="00160665" w:rsidRPr="009B0B2A">
              <w:rPr>
                <w:rFonts w:ascii="Arial" w:hAnsi="Arial" w:cs="Arial"/>
              </w:rPr>
              <w:t>6,3</w:t>
            </w:r>
          </w:p>
          <w:p w:rsidR="002821D2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297,0</w:t>
            </w:r>
          </w:p>
          <w:p w:rsidR="005B7628" w:rsidRPr="009B0B2A" w:rsidRDefault="002821D2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</w:t>
            </w:r>
            <w:r w:rsidR="00BD29FF" w:rsidRPr="009B0B2A">
              <w:rPr>
                <w:rFonts w:ascii="Arial" w:hAnsi="Arial" w:cs="Arial"/>
              </w:rPr>
              <w:t>46,5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5B7628" w:rsidRPr="009B0B2A" w:rsidRDefault="00160665" w:rsidP="005B7628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3,7</w:t>
            </w:r>
          </w:p>
          <w:p w:rsidR="005B7628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3,0</w:t>
            </w:r>
          </w:p>
          <w:p w:rsidR="005B7628" w:rsidRPr="009B0B2A" w:rsidRDefault="00BD29FF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3,5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5B7628" w:rsidRPr="009B0B2A" w:rsidRDefault="005B7628" w:rsidP="005B7628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5B7628" w:rsidRPr="009B0B2A" w:rsidRDefault="005B7628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5B7628" w:rsidRPr="009B0B2A" w:rsidRDefault="005B7628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  <w:tr w:rsidR="009B3628" w:rsidRPr="009B0B2A" w:rsidTr="00087D3C">
        <w:trPr>
          <w:trHeight w:val="547"/>
        </w:trPr>
        <w:tc>
          <w:tcPr>
            <w:tcW w:w="710" w:type="dxa"/>
          </w:tcPr>
          <w:p w:rsidR="009B3628" w:rsidRPr="009B0B2A" w:rsidRDefault="0066507F" w:rsidP="0066507F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1</w:t>
            </w:r>
            <w:r w:rsidR="00B54844" w:rsidRPr="009B0B2A">
              <w:rPr>
                <w:rFonts w:ascii="Arial" w:hAnsi="Arial" w:cs="Arial"/>
              </w:rPr>
              <w:t>.2</w:t>
            </w:r>
          </w:p>
        </w:tc>
        <w:tc>
          <w:tcPr>
            <w:tcW w:w="1984" w:type="dxa"/>
          </w:tcPr>
          <w:p w:rsidR="009B3628" w:rsidRPr="009B0B2A" w:rsidRDefault="005B7628" w:rsidP="009B362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t xml:space="preserve">выполнение работ по </w:t>
            </w:r>
            <w:r w:rsidRPr="009B0B2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восстановлению электроосвещения улично-дорожной сети </w:t>
            </w:r>
          </w:p>
        </w:tc>
        <w:tc>
          <w:tcPr>
            <w:tcW w:w="1134" w:type="dxa"/>
          </w:tcPr>
          <w:p w:rsidR="009B3628" w:rsidRPr="009B0B2A" w:rsidRDefault="009B3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E73C1D" w:rsidRPr="009B0B2A">
              <w:rPr>
                <w:rFonts w:ascii="Arial" w:hAnsi="Arial" w:cs="Arial"/>
              </w:rPr>
              <w:lastRenderedPageBreak/>
              <w:t>КМР</w:t>
            </w:r>
            <w:r w:rsidRPr="009B0B2A">
              <w:rPr>
                <w:rFonts w:ascii="Arial" w:hAnsi="Arial" w:cs="Arial"/>
              </w:rPr>
              <w:t xml:space="preserve"> в лице </w:t>
            </w:r>
            <w:r w:rsidR="0066507F" w:rsidRPr="009B0B2A">
              <w:rPr>
                <w:rFonts w:ascii="Arial" w:hAnsi="Arial" w:cs="Arial"/>
              </w:rPr>
              <w:t xml:space="preserve">комитета </w:t>
            </w:r>
            <w:r w:rsidRPr="009B0B2A">
              <w:rPr>
                <w:rFonts w:ascii="Arial" w:hAnsi="Arial" w:cs="Arial"/>
              </w:rPr>
              <w:t>строительства</w:t>
            </w:r>
            <w:r w:rsidR="0066507F" w:rsidRPr="009B0B2A">
              <w:rPr>
                <w:rFonts w:ascii="Arial" w:hAnsi="Arial" w:cs="Arial"/>
              </w:rPr>
              <w:t>, дорожного</w:t>
            </w:r>
            <w:r w:rsidRPr="009B0B2A">
              <w:rPr>
                <w:rFonts w:ascii="Arial" w:hAnsi="Arial" w:cs="Arial"/>
              </w:rPr>
              <w:t xml:space="preserve"> и ЖКХ</w:t>
            </w:r>
          </w:p>
        </w:tc>
        <w:tc>
          <w:tcPr>
            <w:tcW w:w="851" w:type="dxa"/>
          </w:tcPr>
          <w:p w:rsidR="005B7628" w:rsidRPr="009B0B2A" w:rsidRDefault="009B3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20</w:t>
            </w:r>
            <w:r w:rsidR="0066507F" w:rsidRPr="009B0B2A">
              <w:rPr>
                <w:rFonts w:ascii="Arial" w:hAnsi="Arial" w:cs="Arial"/>
              </w:rPr>
              <w:t>22</w:t>
            </w:r>
          </w:p>
          <w:p w:rsidR="005B7628" w:rsidRPr="009B0B2A" w:rsidRDefault="009B3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</w:t>
            </w:r>
            <w:r w:rsidR="0066507F" w:rsidRPr="009B0B2A">
              <w:rPr>
                <w:rFonts w:ascii="Arial" w:hAnsi="Arial" w:cs="Arial"/>
              </w:rPr>
              <w:t>3</w:t>
            </w:r>
          </w:p>
          <w:p w:rsidR="009B3628" w:rsidRPr="009B0B2A" w:rsidRDefault="009B3628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202</w:t>
            </w:r>
            <w:r w:rsidR="0066507F" w:rsidRPr="009B0B2A">
              <w:rPr>
                <w:rFonts w:ascii="Arial" w:hAnsi="Arial" w:cs="Arial"/>
              </w:rPr>
              <w:t>4</w:t>
            </w:r>
          </w:p>
          <w:p w:rsidR="009B3628" w:rsidRPr="009B0B2A" w:rsidRDefault="0043190B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2025</w:t>
            </w:r>
          </w:p>
          <w:p w:rsidR="009B3628" w:rsidRPr="009B0B2A" w:rsidRDefault="0043190B" w:rsidP="00E73C1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2026</w:t>
            </w:r>
          </w:p>
        </w:tc>
        <w:tc>
          <w:tcPr>
            <w:tcW w:w="1276" w:type="dxa"/>
          </w:tcPr>
          <w:p w:rsidR="0066507F" w:rsidRPr="009B0B2A" w:rsidRDefault="001C22B6" w:rsidP="0066507F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7</w:t>
            </w:r>
            <w:r w:rsidR="007838D0" w:rsidRPr="009B0B2A">
              <w:rPr>
                <w:rFonts w:ascii="Arial" w:hAnsi="Arial" w:cs="Arial"/>
              </w:rPr>
              <w:t> </w:t>
            </w:r>
            <w:r w:rsidR="00160665" w:rsidRPr="009B0B2A">
              <w:rPr>
                <w:rFonts w:ascii="Arial" w:hAnsi="Arial" w:cs="Arial"/>
              </w:rPr>
              <w:t>7</w:t>
            </w:r>
            <w:r w:rsidR="007838D0" w:rsidRPr="009B0B2A">
              <w:rPr>
                <w:rFonts w:ascii="Arial" w:hAnsi="Arial" w:cs="Arial"/>
              </w:rPr>
              <w:t>10,8</w:t>
            </w:r>
          </w:p>
          <w:p w:rsidR="0066507F" w:rsidRPr="009B0B2A" w:rsidRDefault="00087D3C" w:rsidP="0066507F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7</w:t>
            </w:r>
            <w:r w:rsidR="001B77C0" w:rsidRPr="009B0B2A">
              <w:rPr>
                <w:rFonts w:ascii="Arial" w:hAnsi="Arial" w:cs="Arial"/>
              </w:rPr>
              <w:t> 780,8</w:t>
            </w:r>
          </w:p>
          <w:p w:rsidR="009B3628" w:rsidRPr="009B0B2A" w:rsidRDefault="001C22B6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7</w:t>
            </w:r>
            <w:r w:rsidR="004F700C" w:rsidRPr="009B0B2A">
              <w:rPr>
                <w:rFonts w:ascii="Arial" w:hAnsi="Arial" w:cs="Arial"/>
              </w:rPr>
              <w:t> 730,8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2821D2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9B3628" w:rsidRPr="009B0B2A" w:rsidRDefault="009B3628" w:rsidP="00F050DD">
            <w:pPr>
              <w:jc w:val="center"/>
              <w:rPr>
                <w:rFonts w:ascii="Arial" w:hAnsi="Arial" w:cs="Arial"/>
                <w:bCs/>
              </w:rPr>
            </w:pPr>
            <w:r w:rsidRPr="009B0B2A">
              <w:rPr>
                <w:rFonts w:ascii="Arial" w:hAnsi="Arial" w:cs="Arial"/>
                <w:bCs/>
              </w:rPr>
              <w:lastRenderedPageBreak/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  <w:bCs/>
              </w:rPr>
            </w:pPr>
            <w:r w:rsidRPr="009B0B2A">
              <w:rPr>
                <w:rFonts w:ascii="Arial" w:hAnsi="Arial" w:cs="Arial"/>
                <w:bCs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9B3628" w:rsidRPr="009B0B2A" w:rsidRDefault="001C22B6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 xml:space="preserve"> 7</w:t>
            </w:r>
            <w:r w:rsidR="00160665" w:rsidRPr="009B0B2A">
              <w:rPr>
                <w:rFonts w:ascii="Arial" w:hAnsi="Arial" w:cs="Arial"/>
              </w:rPr>
              <w:t> </w:t>
            </w:r>
            <w:r w:rsidR="002821D2" w:rsidRPr="009B0B2A">
              <w:rPr>
                <w:rFonts w:ascii="Arial" w:hAnsi="Arial" w:cs="Arial"/>
              </w:rPr>
              <w:t>6</w:t>
            </w:r>
            <w:r w:rsidR="00160665" w:rsidRPr="009B0B2A">
              <w:rPr>
                <w:rFonts w:ascii="Arial" w:hAnsi="Arial" w:cs="Arial"/>
              </w:rPr>
              <w:t>33,7</w:t>
            </w:r>
          </w:p>
          <w:p w:rsidR="001C22B6" w:rsidRPr="009B0B2A" w:rsidRDefault="001C22B6" w:rsidP="001C22B6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7</w:t>
            </w:r>
            <w:r w:rsidR="00087D3C" w:rsidRPr="009B0B2A">
              <w:rPr>
                <w:rFonts w:ascii="Arial" w:hAnsi="Arial" w:cs="Arial"/>
              </w:rPr>
              <w:t> 703,0</w:t>
            </w:r>
            <w:r w:rsidRPr="009B0B2A">
              <w:rPr>
                <w:rFonts w:ascii="Arial" w:hAnsi="Arial" w:cs="Arial"/>
              </w:rPr>
              <w:t xml:space="preserve"> </w:t>
            </w:r>
          </w:p>
          <w:p w:rsidR="000C6E14" w:rsidRPr="009B0B2A" w:rsidRDefault="006C542D" w:rsidP="00087D3C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7</w:t>
            </w:r>
            <w:r w:rsidR="004F700C" w:rsidRPr="009B0B2A">
              <w:rPr>
                <w:rFonts w:ascii="Arial" w:hAnsi="Arial" w:cs="Arial"/>
              </w:rPr>
              <w:t> 653,5</w:t>
            </w:r>
          </w:p>
          <w:p w:rsidR="009B3628" w:rsidRPr="009B0B2A" w:rsidRDefault="006C542D" w:rsidP="00087D3C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087D3C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66507F" w:rsidRPr="009B0B2A" w:rsidRDefault="007838D0" w:rsidP="0066507F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77,1</w:t>
            </w:r>
          </w:p>
          <w:p w:rsidR="009B3628" w:rsidRPr="009B0B2A" w:rsidRDefault="001B77C0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77,8</w:t>
            </w:r>
          </w:p>
          <w:p w:rsidR="009B3628" w:rsidRPr="009B0B2A" w:rsidRDefault="00BD29FF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7</w:t>
            </w:r>
            <w:r w:rsidR="004F700C" w:rsidRPr="009B0B2A">
              <w:rPr>
                <w:rFonts w:ascii="Arial" w:hAnsi="Arial" w:cs="Arial"/>
              </w:rPr>
              <w:t>7,3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5B7628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B3628" w:rsidRPr="009B0B2A" w:rsidRDefault="009B3628" w:rsidP="00F050DD">
            <w:pPr>
              <w:contextualSpacing/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9B3628" w:rsidRPr="009B0B2A" w:rsidRDefault="009B3628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lastRenderedPageBreak/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  <w:p w:rsidR="00087D3C" w:rsidRPr="009B0B2A" w:rsidRDefault="00087D3C" w:rsidP="00F050DD">
            <w:pPr>
              <w:jc w:val="center"/>
              <w:rPr>
                <w:rFonts w:ascii="Arial" w:hAnsi="Arial" w:cs="Arial"/>
              </w:rPr>
            </w:pPr>
            <w:r w:rsidRPr="009B0B2A">
              <w:rPr>
                <w:rFonts w:ascii="Arial" w:hAnsi="Arial" w:cs="Arial"/>
              </w:rPr>
              <w:t>0</w:t>
            </w:r>
          </w:p>
        </w:tc>
      </w:tr>
      <w:tr w:rsidR="00BD29FF" w:rsidRPr="009B0B2A" w:rsidTr="00BD29FF">
        <w:trPr>
          <w:trHeight w:val="1521"/>
        </w:trPr>
        <w:tc>
          <w:tcPr>
            <w:tcW w:w="710" w:type="dxa"/>
          </w:tcPr>
          <w:p w:rsidR="00BD29FF" w:rsidRPr="009B0B2A" w:rsidRDefault="00BD29FF" w:rsidP="006650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BD29FF" w:rsidRPr="009B0B2A" w:rsidRDefault="004268F6" w:rsidP="00BD29FF">
            <w:pPr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>С</w:t>
            </w:r>
            <w:r w:rsidR="00BD29FF"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>троительство объекта «</w:t>
            </w:r>
            <w:proofErr w:type="spellStart"/>
            <w:r w:rsidR="00BD29FF"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>Блочно</w:t>
            </w:r>
            <w:proofErr w:type="spellEnd"/>
            <w:r w:rsidR="00BD29FF"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-модульная котельная в п. </w:t>
            </w:r>
            <w:proofErr w:type="spellStart"/>
            <w:r w:rsidR="00BD29FF"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>Пятиморск</w:t>
            </w:r>
            <w:proofErr w:type="spellEnd"/>
            <w:r w:rsidR="00BD29FF" w:rsidRPr="009B0B2A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Калачевского района Волгоградской области»</w:t>
            </w:r>
          </w:p>
          <w:p w:rsidR="00BD29FF" w:rsidRPr="009B0B2A" w:rsidRDefault="00BD29FF" w:rsidP="009B3628">
            <w:pPr>
              <w:pStyle w:val="ConsPlusNonformat"/>
              <w:widowControl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29FF" w:rsidRPr="009B0B2A" w:rsidRDefault="00BD29FF" w:rsidP="00E73C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851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6 184,42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34 105,58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5 875,20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32 400,30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309,22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1 705,28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D29FF" w:rsidRPr="009B0B2A" w:rsidRDefault="00BD29FF" w:rsidP="00BD2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B77C0" w:rsidRPr="009B0B2A" w:rsidTr="00087D3C">
        <w:trPr>
          <w:trHeight w:val="509"/>
        </w:trPr>
        <w:tc>
          <w:tcPr>
            <w:tcW w:w="710" w:type="dxa"/>
          </w:tcPr>
          <w:p w:rsidR="001B77C0" w:rsidRPr="009B0B2A" w:rsidRDefault="001B77C0" w:rsidP="001C51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1B77C0" w:rsidRPr="009B0B2A" w:rsidRDefault="001B77C0" w:rsidP="00E73C1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 по МП</w:t>
            </w:r>
          </w:p>
        </w:tc>
        <w:tc>
          <w:tcPr>
            <w:tcW w:w="1134" w:type="dxa"/>
          </w:tcPr>
          <w:p w:rsidR="001B77C0" w:rsidRPr="009B0B2A" w:rsidRDefault="001B77C0" w:rsidP="001C5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B77C0" w:rsidRPr="009B0B2A" w:rsidRDefault="001B77C0" w:rsidP="001C5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B77C0" w:rsidRPr="009B0B2A" w:rsidRDefault="004268F6" w:rsidP="004F70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64</w:t>
            </w:r>
            <w:r w:rsidR="004F700C" w:rsidRPr="009B0B2A">
              <w:rPr>
                <w:rFonts w:ascii="Arial" w:hAnsi="Arial" w:cs="Arial"/>
                <w:b/>
                <w:sz w:val="22"/>
                <w:szCs w:val="22"/>
              </w:rPr>
              <w:t> 532,4</w:t>
            </w:r>
          </w:p>
        </w:tc>
        <w:tc>
          <w:tcPr>
            <w:tcW w:w="708" w:type="dxa"/>
          </w:tcPr>
          <w:p w:rsidR="001B77C0" w:rsidRPr="009B0B2A" w:rsidRDefault="001B77C0" w:rsidP="00592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77C0" w:rsidRPr="009B0B2A" w:rsidRDefault="004268F6" w:rsidP="004F70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F700C" w:rsidRPr="009B0B2A">
              <w:rPr>
                <w:rFonts w:ascii="Arial" w:hAnsi="Arial" w:cs="Arial"/>
                <w:b/>
                <w:sz w:val="22"/>
                <w:szCs w:val="22"/>
              </w:rPr>
              <w:t>2 275,5</w:t>
            </w:r>
          </w:p>
        </w:tc>
        <w:tc>
          <w:tcPr>
            <w:tcW w:w="1276" w:type="dxa"/>
          </w:tcPr>
          <w:p w:rsidR="001B77C0" w:rsidRPr="009B0B2A" w:rsidRDefault="004268F6" w:rsidP="004F70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F700C" w:rsidRPr="009B0B2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9B0B2A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4F700C" w:rsidRPr="009B0B2A">
              <w:rPr>
                <w:rFonts w:ascii="Arial" w:hAnsi="Arial" w:cs="Arial"/>
                <w:b/>
                <w:sz w:val="22"/>
                <w:szCs w:val="22"/>
              </w:rPr>
              <w:t>6,9</w:t>
            </w:r>
          </w:p>
        </w:tc>
        <w:tc>
          <w:tcPr>
            <w:tcW w:w="850" w:type="dxa"/>
          </w:tcPr>
          <w:p w:rsidR="001B77C0" w:rsidRPr="009B0B2A" w:rsidRDefault="001B77C0" w:rsidP="0059292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7D3FE9" w:rsidRPr="009B0B2A" w:rsidRDefault="007D3FE9" w:rsidP="00DD4344">
      <w:pPr>
        <w:ind w:left="5670"/>
        <w:rPr>
          <w:rFonts w:ascii="Arial" w:hAnsi="Arial" w:cs="Arial"/>
        </w:rPr>
      </w:pPr>
    </w:p>
    <w:p w:rsidR="006C542D" w:rsidRPr="009B0B2A" w:rsidRDefault="006C542D" w:rsidP="00E73C1D">
      <w:pPr>
        <w:ind w:left="5670"/>
        <w:jc w:val="right"/>
        <w:rPr>
          <w:rFonts w:ascii="Arial" w:hAnsi="Arial" w:cs="Arial"/>
        </w:rPr>
      </w:pPr>
    </w:p>
    <w:p w:rsidR="006C542D" w:rsidRPr="009B0B2A" w:rsidRDefault="006C542D" w:rsidP="00E73C1D">
      <w:pPr>
        <w:ind w:left="5670"/>
        <w:jc w:val="right"/>
        <w:rPr>
          <w:rFonts w:ascii="Arial" w:hAnsi="Arial" w:cs="Arial"/>
        </w:rPr>
      </w:pPr>
    </w:p>
    <w:p w:rsidR="00DD4344" w:rsidRPr="009B0B2A" w:rsidRDefault="005B7628" w:rsidP="00E73C1D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П</w:t>
      </w:r>
      <w:r w:rsidR="00DD4344" w:rsidRPr="009B0B2A">
        <w:rPr>
          <w:rFonts w:ascii="Arial" w:hAnsi="Arial" w:cs="Arial"/>
        </w:rPr>
        <w:t xml:space="preserve">риложение </w:t>
      </w:r>
      <w:r w:rsidR="001C22B6" w:rsidRPr="009B0B2A">
        <w:rPr>
          <w:rFonts w:ascii="Arial" w:hAnsi="Arial" w:cs="Arial"/>
        </w:rPr>
        <w:t>3</w:t>
      </w:r>
    </w:p>
    <w:p w:rsidR="00DD4344" w:rsidRPr="009B0B2A" w:rsidRDefault="00DD4344" w:rsidP="00E73C1D">
      <w:pPr>
        <w:ind w:left="5670"/>
        <w:jc w:val="right"/>
        <w:rPr>
          <w:rFonts w:ascii="Arial" w:hAnsi="Arial" w:cs="Arial"/>
        </w:rPr>
      </w:pPr>
      <w:r w:rsidRPr="009B0B2A">
        <w:rPr>
          <w:rFonts w:ascii="Arial" w:hAnsi="Arial" w:cs="Arial"/>
        </w:rPr>
        <w:t>к муниципальной программе</w:t>
      </w:r>
    </w:p>
    <w:p w:rsidR="00DD4344" w:rsidRPr="009B0B2A" w:rsidRDefault="00DD4344" w:rsidP="00DD4344">
      <w:pPr>
        <w:jc w:val="center"/>
        <w:rPr>
          <w:rFonts w:ascii="Arial" w:hAnsi="Arial" w:cs="Arial"/>
          <w:b/>
          <w:bCs/>
        </w:rPr>
      </w:pPr>
    </w:p>
    <w:p w:rsidR="002B0862" w:rsidRPr="009B0B2A" w:rsidRDefault="00DD4344" w:rsidP="002B0862">
      <w:pPr>
        <w:pStyle w:val="ConsPlusTitle"/>
        <w:widowControl/>
        <w:jc w:val="center"/>
        <w:rPr>
          <w:rFonts w:ascii="Arial" w:hAnsi="Arial" w:cs="Arial"/>
        </w:rPr>
      </w:pPr>
      <w:r w:rsidRPr="009B0B2A">
        <w:rPr>
          <w:rFonts w:ascii="Arial" w:hAnsi="Arial" w:cs="Arial"/>
          <w:bCs w:val="0"/>
        </w:rPr>
        <w:t>Ресурсное обеспечение муниципальной программы</w:t>
      </w:r>
    </w:p>
    <w:p w:rsidR="00DD4344" w:rsidRPr="009B0B2A" w:rsidRDefault="00DD4344" w:rsidP="00DD4344">
      <w:pPr>
        <w:jc w:val="both"/>
        <w:rPr>
          <w:rFonts w:ascii="Arial" w:hAnsi="Arial" w:cs="Arial"/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560"/>
        <w:gridCol w:w="1275"/>
        <w:gridCol w:w="709"/>
        <w:gridCol w:w="1276"/>
        <w:gridCol w:w="1134"/>
        <w:gridCol w:w="850"/>
      </w:tblGrid>
      <w:tr w:rsidR="00DD4344" w:rsidRPr="009B0B2A" w:rsidTr="002821D2">
        <w:trPr>
          <w:trHeight w:val="667"/>
        </w:trPr>
        <w:tc>
          <w:tcPr>
            <w:tcW w:w="2269" w:type="dxa"/>
            <w:vMerge w:val="restart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" w:type="dxa"/>
            <w:vMerge w:val="restart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560" w:type="dxa"/>
            <w:vMerge w:val="restart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 xml:space="preserve">Наименование ответственного исполнителя </w:t>
            </w:r>
            <w:r w:rsidR="00E73C1D" w:rsidRPr="009B0B2A">
              <w:rPr>
                <w:b/>
                <w:sz w:val="24"/>
                <w:szCs w:val="24"/>
              </w:rPr>
              <w:t>МП</w:t>
            </w:r>
          </w:p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506656" w:rsidRPr="009B0B2A" w:rsidRDefault="00DD4344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Объемы и источники финансирования</w:t>
            </w:r>
          </w:p>
          <w:p w:rsidR="00DD4344" w:rsidRPr="009B0B2A" w:rsidRDefault="00DD4344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 xml:space="preserve"> (тыс. рублей)</w:t>
            </w:r>
          </w:p>
        </w:tc>
      </w:tr>
      <w:tr w:rsidR="00DD4344" w:rsidRPr="009B0B2A" w:rsidTr="002821D2">
        <w:trPr>
          <w:trHeight w:val="351"/>
        </w:trPr>
        <w:tc>
          <w:tcPr>
            <w:tcW w:w="2269" w:type="dxa"/>
            <w:vMerge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4344" w:rsidRPr="009B0B2A" w:rsidRDefault="00DD4344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D4344" w:rsidRPr="009B0B2A" w:rsidRDefault="00E73C1D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В</w:t>
            </w:r>
            <w:r w:rsidR="00DD4344" w:rsidRPr="009B0B2A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3969" w:type="dxa"/>
            <w:gridSpan w:val="4"/>
          </w:tcPr>
          <w:p w:rsidR="00DD4344" w:rsidRPr="009B0B2A" w:rsidRDefault="00DD4344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в том числе</w:t>
            </w:r>
          </w:p>
        </w:tc>
      </w:tr>
      <w:tr w:rsidR="00DD4344" w:rsidRPr="009B0B2A" w:rsidTr="004268F6">
        <w:trPr>
          <w:trHeight w:val="921"/>
        </w:trPr>
        <w:tc>
          <w:tcPr>
            <w:tcW w:w="2269" w:type="dxa"/>
            <w:vMerge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4344" w:rsidRPr="009B0B2A" w:rsidRDefault="00DD4344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4344" w:rsidRPr="009B0B2A" w:rsidRDefault="00DD4344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4344" w:rsidRPr="009B0B2A" w:rsidRDefault="00E73C1D" w:rsidP="001C51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B0B2A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DD4344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1134" w:type="dxa"/>
          </w:tcPr>
          <w:p w:rsidR="00DD4344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850" w:type="dxa"/>
          </w:tcPr>
          <w:p w:rsidR="00DD4344" w:rsidRPr="009B0B2A" w:rsidRDefault="00E73C1D" w:rsidP="001C51F2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ВБ</w:t>
            </w:r>
          </w:p>
        </w:tc>
      </w:tr>
      <w:tr w:rsidR="00DD4344" w:rsidRPr="009B0B2A" w:rsidTr="004268F6">
        <w:trPr>
          <w:trHeight w:val="370"/>
        </w:trPr>
        <w:tc>
          <w:tcPr>
            <w:tcW w:w="2269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4344" w:rsidRPr="009B0B2A" w:rsidRDefault="00DD4344" w:rsidP="001C51F2">
            <w:pPr>
              <w:pStyle w:val="ConsPlusCell"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B0B2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D4344" w:rsidRPr="009B0B2A" w:rsidRDefault="00DD4344" w:rsidP="001C51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F700C" w:rsidRPr="009B0B2A" w:rsidTr="004268F6">
        <w:trPr>
          <w:trHeight w:val="547"/>
        </w:trPr>
        <w:tc>
          <w:tcPr>
            <w:tcW w:w="2269" w:type="dxa"/>
          </w:tcPr>
          <w:p w:rsidR="004F700C" w:rsidRPr="009B0B2A" w:rsidRDefault="004F700C" w:rsidP="0050665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«Энергосбережение и повышение энергетической эффективности Калачевского муниципального района</w:t>
            </w:r>
            <w:r w:rsidRPr="009B0B2A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4F700C" w:rsidRPr="009B0B2A" w:rsidRDefault="004F700C" w:rsidP="006C5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2022-2026</w:t>
            </w:r>
          </w:p>
        </w:tc>
        <w:tc>
          <w:tcPr>
            <w:tcW w:w="1560" w:type="dxa"/>
          </w:tcPr>
          <w:p w:rsidR="004F700C" w:rsidRPr="009B0B2A" w:rsidRDefault="004F700C" w:rsidP="00506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1275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64 532,4</w:t>
            </w:r>
          </w:p>
        </w:tc>
        <w:tc>
          <w:tcPr>
            <w:tcW w:w="709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62 275,5</w:t>
            </w:r>
          </w:p>
        </w:tc>
        <w:tc>
          <w:tcPr>
            <w:tcW w:w="1134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2 256,9</w:t>
            </w:r>
          </w:p>
        </w:tc>
        <w:tc>
          <w:tcPr>
            <w:tcW w:w="850" w:type="dxa"/>
          </w:tcPr>
          <w:p w:rsidR="004F700C" w:rsidRPr="009B0B2A" w:rsidRDefault="004F700C" w:rsidP="00AD7A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E90C0F" w:rsidRPr="009B0B2A" w:rsidTr="004268F6">
        <w:trPr>
          <w:trHeight w:val="509"/>
        </w:trPr>
        <w:tc>
          <w:tcPr>
            <w:tcW w:w="2269" w:type="dxa"/>
          </w:tcPr>
          <w:p w:rsidR="00E90C0F" w:rsidRPr="009B0B2A" w:rsidRDefault="00E90C0F" w:rsidP="00ED52E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color w:val="000000"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</w:tcPr>
          <w:p w:rsidR="00E90C0F" w:rsidRPr="009B0B2A" w:rsidRDefault="00E90C0F" w:rsidP="005F0F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560" w:type="dxa"/>
          </w:tcPr>
          <w:p w:rsidR="00E90C0F" w:rsidRPr="009B0B2A" w:rsidRDefault="00E90C0F" w:rsidP="00ED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E90C0F" w:rsidRPr="009B0B2A" w:rsidRDefault="00E73C1D" w:rsidP="00693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</w:t>
            </w:r>
            <w:r w:rsidR="002821D2" w:rsidRPr="009B0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3E4E" w:rsidRPr="009B0B2A">
              <w:rPr>
                <w:rFonts w:ascii="Arial" w:hAnsi="Arial" w:cs="Arial"/>
                <w:sz w:val="22"/>
                <w:szCs w:val="22"/>
              </w:rPr>
              <w:t>08</w:t>
            </w:r>
            <w:r w:rsidR="00044BCD" w:rsidRPr="009B0B2A">
              <w:rPr>
                <w:rFonts w:ascii="Arial" w:hAnsi="Arial" w:cs="Arial"/>
                <w:sz w:val="22"/>
                <w:szCs w:val="22"/>
              </w:rPr>
              <w:t>0,</w:t>
            </w:r>
            <w:r w:rsidR="00693E4E" w:rsidRPr="009B0B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90C0F" w:rsidRPr="009B0B2A" w:rsidRDefault="00E90C0F" w:rsidP="006C54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0C0F" w:rsidRPr="009B0B2A" w:rsidRDefault="001C22B6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8 000,</w:t>
            </w:r>
            <w:r w:rsidR="00E90C0F"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E90C0F" w:rsidRPr="009B0B2A" w:rsidRDefault="00E90C0F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0C0F" w:rsidRPr="009B0B2A" w:rsidRDefault="00693E4E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80,8</w:t>
            </w:r>
          </w:p>
          <w:p w:rsidR="00E90C0F" w:rsidRPr="009B0B2A" w:rsidRDefault="00E90C0F" w:rsidP="006C54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90C0F" w:rsidRPr="009B0B2A" w:rsidRDefault="00E90C0F" w:rsidP="006C54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B77C0" w:rsidRPr="009B0B2A" w:rsidTr="004268F6">
        <w:trPr>
          <w:trHeight w:val="602"/>
        </w:trPr>
        <w:tc>
          <w:tcPr>
            <w:tcW w:w="2269" w:type="dxa"/>
          </w:tcPr>
          <w:p w:rsidR="001B77C0" w:rsidRPr="009B0B2A" w:rsidRDefault="001B77C0" w:rsidP="00ED52E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color w:val="000000"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</w:tcPr>
          <w:p w:rsidR="001B77C0" w:rsidRPr="009B0B2A" w:rsidRDefault="001B77C0" w:rsidP="005F0F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60" w:type="dxa"/>
          </w:tcPr>
          <w:p w:rsidR="001B77C0" w:rsidRPr="009B0B2A" w:rsidRDefault="001B77C0" w:rsidP="00ED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77C0" w:rsidRPr="009B0B2A" w:rsidRDefault="001B77C0" w:rsidP="0059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8 080,8</w:t>
            </w:r>
          </w:p>
        </w:tc>
        <w:tc>
          <w:tcPr>
            <w:tcW w:w="709" w:type="dxa"/>
          </w:tcPr>
          <w:p w:rsidR="001B77C0" w:rsidRPr="009B0B2A" w:rsidRDefault="001B77C0" w:rsidP="005929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77C0" w:rsidRPr="009B0B2A" w:rsidRDefault="001B77C0" w:rsidP="0059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8 000,0</w:t>
            </w:r>
          </w:p>
          <w:p w:rsidR="001B77C0" w:rsidRPr="009B0B2A" w:rsidRDefault="001B77C0" w:rsidP="0059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77C0" w:rsidRPr="009B0B2A" w:rsidRDefault="001B77C0" w:rsidP="0059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80,8</w:t>
            </w:r>
          </w:p>
          <w:p w:rsidR="001B77C0" w:rsidRPr="009B0B2A" w:rsidRDefault="001B77C0" w:rsidP="0059292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B77C0" w:rsidRPr="009B0B2A" w:rsidRDefault="001B77C0" w:rsidP="00ED52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D4344" w:rsidRPr="009B0B2A" w:rsidTr="004268F6">
        <w:trPr>
          <w:trHeight w:val="509"/>
        </w:trPr>
        <w:tc>
          <w:tcPr>
            <w:tcW w:w="2269" w:type="dxa"/>
          </w:tcPr>
          <w:p w:rsidR="00DD4344" w:rsidRPr="009B0B2A" w:rsidRDefault="00DD4344" w:rsidP="00ED52E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color w:val="000000"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</w:tcPr>
          <w:p w:rsidR="00DD4344" w:rsidRPr="009B0B2A" w:rsidRDefault="00DD4344" w:rsidP="005F0F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202</w:t>
            </w:r>
            <w:r w:rsidR="005F0F62" w:rsidRPr="009B0B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D4344" w:rsidRPr="009B0B2A" w:rsidRDefault="00DD4344" w:rsidP="00ED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DD4344" w:rsidRPr="009B0B2A" w:rsidRDefault="004268F6" w:rsidP="004F7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1</w:t>
            </w:r>
            <w:r w:rsidR="004F700C" w:rsidRPr="009B0B2A">
              <w:rPr>
                <w:rFonts w:ascii="Arial" w:hAnsi="Arial" w:cs="Arial"/>
                <w:sz w:val="22"/>
                <w:szCs w:val="22"/>
              </w:rPr>
              <w:t>4 265,22</w:t>
            </w:r>
          </w:p>
        </w:tc>
        <w:tc>
          <w:tcPr>
            <w:tcW w:w="709" w:type="dxa"/>
          </w:tcPr>
          <w:p w:rsidR="00DD4344" w:rsidRPr="009B0B2A" w:rsidRDefault="00DD4344" w:rsidP="00ED52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D4344" w:rsidRPr="009B0B2A" w:rsidRDefault="004268F6" w:rsidP="004F7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13</w:t>
            </w:r>
            <w:r w:rsidR="004F700C" w:rsidRPr="009B0B2A">
              <w:rPr>
                <w:rFonts w:ascii="Arial" w:hAnsi="Arial" w:cs="Arial"/>
                <w:sz w:val="22"/>
                <w:szCs w:val="22"/>
              </w:rPr>
              <w:t> 875,2</w:t>
            </w:r>
          </w:p>
        </w:tc>
        <w:tc>
          <w:tcPr>
            <w:tcW w:w="1134" w:type="dxa"/>
          </w:tcPr>
          <w:p w:rsidR="00DD4344" w:rsidRPr="009B0B2A" w:rsidRDefault="004268F6" w:rsidP="004F700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3</w:t>
            </w:r>
            <w:r w:rsidR="004F700C" w:rsidRPr="009B0B2A">
              <w:rPr>
                <w:rFonts w:ascii="Arial" w:hAnsi="Arial" w:cs="Arial"/>
                <w:sz w:val="22"/>
                <w:szCs w:val="22"/>
              </w:rPr>
              <w:t>90,02</w:t>
            </w:r>
          </w:p>
        </w:tc>
        <w:tc>
          <w:tcPr>
            <w:tcW w:w="850" w:type="dxa"/>
          </w:tcPr>
          <w:p w:rsidR="00DD4344" w:rsidRPr="009B0B2A" w:rsidRDefault="00DD4344" w:rsidP="00ED52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542D" w:rsidRPr="009B0B2A" w:rsidTr="004268F6">
        <w:trPr>
          <w:trHeight w:val="509"/>
        </w:trPr>
        <w:tc>
          <w:tcPr>
            <w:tcW w:w="2269" w:type="dxa"/>
          </w:tcPr>
          <w:p w:rsidR="006C542D" w:rsidRPr="009B0B2A" w:rsidRDefault="006C542D" w:rsidP="006C542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color w:val="000000"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1EC0" w:rsidRPr="009B0B2A" w:rsidRDefault="005C1EC0" w:rsidP="005C1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34 105,58</w:t>
            </w:r>
          </w:p>
          <w:p w:rsidR="006C542D" w:rsidRPr="009B0B2A" w:rsidRDefault="006C542D" w:rsidP="004F7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268F6" w:rsidRPr="009B0B2A" w:rsidRDefault="005C1EC0" w:rsidP="00426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32</w:t>
            </w:r>
            <w:r w:rsidR="004F700C" w:rsidRPr="009B0B2A">
              <w:rPr>
                <w:rFonts w:ascii="Arial" w:hAnsi="Arial" w:cs="Arial"/>
                <w:sz w:val="22"/>
                <w:szCs w:val="22"/>
              </w:rPr>
              <w:t> 400,3</w:t>
            </w:r>
          </w:p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542D" w:rsidRPr="009B0B2A" w:rsidRDefault="00D704C0" w:rsidP="005C1E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1 7</w:t>
            </w:r>
            <w:r w:rsidR="005C1EC0" w:rsidRPr="009B0B2A">
              <w:rPr>
                <w:rFonts w:ascii="Arial" w:hAnsi="Arial" w:cs="Arial"/>
                <w:sz w:val="22"/>
                <w:szCs w:val="22"/>
              </w:rPr>
              <w:t>05</w:t>
            </w:r>
            <w:r w:rsidRPr="009B0B2A">
              <w:rPr>
                <w:rFonts w:ascii="Arial" w:hAnsi="Arial" w:cs="Arial"/>
                <w:sz w:val="22"/>
                <w:szCs w:val="22"/>
              </w:rPr>
              <w:t>,</w:t>
            </w:r>
            <w:r w:rsidR="005C1EC0" w:rsidRPr="009B0B2A">
              <w:rPr>
                <w:rFonts w:ascii="Arial" w:hAnsi="Arial" w:cs="Arial"/>
                <w:sz w:val="22"/>
                <w:szCs w:val="22"/>
              </w:rPr>
              <w:t>2</w:t>
            </w:r>
            <w:r w:rsidRPr="009B0B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C542D" w:rsidRPr="009B0B2A" w:rsidRDefault="006C542D" w:rsidP="006C54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542D" w:rsidRPr="009B0B2A" w:rsidTr="004268F6">
        <w:trPr>
          <w:trHeight w:val="509"/>
        </w:trPr>
        <w:tc>
          <w:tcPr>
            <w:tcW w:w="2269" w:type="dxa"/>
          </w:tcPr>
          <w:p w:rsidR="006C542D" w:rsidRPr="009B0B2A" w:rsidRDefault="006C542D" w:rsidP="006C542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B2A">
              <w:rPr>
                <w:rFonts w:ascii="Arial" w:hAnsi="Arial" w:cs="Arial"/>
                <w:color w:val="000000"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560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0B2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542D" w:rsidRPr="009B0B2A" w:rsidRDefault="006C542D" w:rsidP="006C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C542D" w:rsidRPr="009B0B2A" w:rsidRDefault="006C542D" w:rsidP="004268F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C542D" w:rsidRPr="009B0B2A" w:rsidRDefault="006C542D" w:rsidP="006C54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F700C" w:rsidRPr="009B0B2A" w:rsidTr="004268F6">
        <w:trPr>
          <w:trHeight w:val="509"/>
        </w:trPr>
        <w:tc>
          <w:tcPr>
            <w:tcW w:w="2269" w:type="dxa"/>
          </w:tcPr>
          <w:p w:rsidR="004F700C" w:rsidRPr="009B0B2A" w:rsidRDefault="004F700C" w:rsidP="00ED52EB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B0B2A">
              <w:rPr>
                <w:rFonts w:ascii="Arial" w:hAnsi="Arial" w:cs="Arial"/>
                <w:b/>
                <w:color w:val="000000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4F700C" w:rsidRPr="009B0B2A" w:rsidRDefault="004F700C" w:rsidP="00ED52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4F700C" w:rsidRPr="009B0B2A" w:rsidRDefault="004F700C" w:rsidP="00ED52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64 532,4</w:t>
            </w:r>
          </w:p>
        </w:tc>
        <w:tc>
          <w:tcPr>
            <w:tcW w:w="709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B2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6" w:type="dxa"/>
          </w:tcPr>
          <w:p w:rsidR="004F700C" w:rsidRPr="009B0B2A" w:rsidRDefault="004F700C" w:rsidP="00AD7A0C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62 275,5</w:t>
            </w:r>
          </w:p>
        </w:tc>
        <w:tc>
          <w:tcPr>
            <w:tcW w:w="1134" w:type="dxa"/>
          </w:tcPr>
          <w:p w:rsidR="004F700C" w:rsidRPr="009B0B2A" w:rsidRDefault="00D704C0" w:rsidP="004F700C">
            <w:pPr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2 256,9</w:t>
            </w:r>
          </w:p>
        </w:tc>
        <w:tc>
          <w:tcPr>
            <w:tcW w:w="850" w:type="dxa"/>
          </w:tcPr>
          <w:p w:rsidR="004F700C" w:rsidRPr="009B0B2A" w:rsidRDefault="004F700C" w:rsidP="00AD7A0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0B2A">
              <w:rPr>
                <w:rFonts w:ascii="Arial" w:hAnsi="Arial" w:cs="Arial"/>
                <w:b/>
              </w:rPr>
              <w:t>0</w:t>
            </w:r>
          </w:p>
        </w:tc>
      </w:tr>
    </w:tbl>
    <w:p w:rsidR="00592E25" w:rsidRPr="009B0B2A" w:rsidRDefault="00592E25" w:rsidP="002A10F5">
      <w:pPr>
        <w:rPr>
          <w:rFonts w:ascii="Arial" w:hAnsi="Arial" w:cs="Arial"/>
        </w:rPr>
        <w:sectPr w:rsidR="00592E25" w:rsidRPr="009B0B2A" w:rsidSect="00744A5D">
          <w:pgSz w:w="11906" w:h="16838"/>
          <w:pgMar w:top="426" w:right="850" w:bottom="426" w:left="1560" w:header="708" w:footer="708" w:gutter="0"/>
          <w:cols w:space="720"/>
        </w:sectPr>
      </w:pPr>
    </w:p>
    <w:p w:rsidR="00592E25" w:rsidRPr="009B0B2A" w:rsidRDefault="00592E25" w:rsidP="00506656">
      <w:pPr>
        <w:ind w:left="10773"/>
        <w:jc w:val="center"/>
        <w:rPr>
          <w:rFonts w:ascii="Arial" w:hAnsi="Arial" w:cs="Arial"/>
        </w:rPr>
      </w:pPr>
    </w:p>
    <w:sectPr w:rsidR="00592E25" w:rsidRPr="009B0B2A" w:rsidSect="00F82F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34" w:rsidRDefault="00C37434" w:rsidP="00842E9D">
      <w:r>
        <w:separator/>
      </w:r>
    </w:p>
  </w:endnote>
  <w:endnote w:type="continuationSeparator" w:id="0">
    <w:p w:rsidR="00C37434" w:rsidRDefault="00C37434" w:rsidP="0084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34" w:rsidRDefault="00C37434" w:rsidP="00842E9D">
      <w:r>
        <w:separator/>
      </w:r>
    </w:p>
  </w:footnote>
  <w:footnote w:type="continuationSeparator" w:id="0">
    <w:p w:rsidR="00C37434" w:rsidRDefault="00C37434" w:rsidP="0084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5755992"/>
    <w:multiLevelType w:val="hybridMultilevel"/>
    <w:tmpl w:val="298064C0"/>
    <w:lvl w:ilvl="0" w:tplc="404E7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770F0"/>
    <w:multiLevelType w:val="hybridMultilevel"/>
    <w:tmpl w:val="0AE4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6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F0F54"/>
    <w:multiLevelType w:val="hybridMultilevel"/>
    <w:tmpl w:val="8AC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8516B"/>
    <w:multiLevelType w:val="hybridMultilevel"/>
    <w:tmpl w:val="38B2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F6836"/>
    <w:multiLevelType w:val="hybridMultilevel"/>
    <w:tmpl w:val="F300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74287"/>
    <w:multiLevelType w:val="hybridMultilevel"/>
    <w:tmpl w:val="56F69682"/>
    <w:lvl w:ilvl="0" w:tplc="15A25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12798"/>
    <w:multiLevelType w:val="hybridMultilevel"/>
    <w:tmpl w:val="DC5E9338"/>
    <w:lvl w:ilvl="0" w:tplc="7C0C7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D392F"/>
    <w:multiLevelType w:val="hybridMultilevel"/>
    <w:tmpl w:val="AFE0A480"/>
    <w:lvl w:ilvl="0" w:tplc="5BDC8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F4814"/>
    <w:multiLevelType w:val="hybridMultilevel"/>
    <w:tmpl w:val="EFB4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856F2"/>
    <w:multiLevelType w:val="hybridMultilevel"/>
    <w:tmpl w:val="0AE449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25"/>
    <w:rsid w:val="00007685"/>
    <w:rsid w:val="00007CC8"/>
    <w:rsid w:val="0001210E"/>
    <w:rsid w:val="00014AE6"/>
    <w:rsid w:val="000170E8"/>
    <w:rsid w:val="0002210D"/>
    <w:rsid w:val="00024562"/>
    <w:rsid w:val="00035A6B"/>
    <w:rsid w:val="0004420E"/>
    <w:rsid w:val="00044BCD"/>
    <w:rsid w:val="00056593"/>
    <w:rsid w:val="00071FA6"/>
    <w:rsid w:val="00075D8A"/>
    <w:rsid w:val="00076146"/>
    <w:rsid w:val="00082AAA"/>
    <w:rsid w:val="00085821"/>
    <w:rsid w:val="00087D3C"/>
    <w:rsid w:val="00091657"/>
    <w:rsid w:val="000C07E6"/>
    <w:rsid w:val="000C6AE6"/>
    <w:rsid w:val="000C6E14"/>
    <w:rsid w:val="000D3E27"/>
    <w:rsid w:val="000E1378"/>
    <w:rsid w:val="000E2C5C"/>
    <w:rsid w:val="000E6074"/>
    <w:rsid w:val="000E7363"/>
    <w:rsid w:val="000F4BEF"/>
    <w:rsid w:val="000F7298"/>
    <w:rsid w:val="000F7CDF"/>
    <w:rsid w:val="00102624"/>
    <w:rsid w:val="00105B6D"/>
    <w:rsid w:val="00106D71"/>
    <w:rsid w:val="00110A45"/>
    <w:rsid w:val="0011585B"/>
    <w:rsid w:val="00115E05"/>
    <w:rsid w:val="00124EE3"/>
    <w:rsid w:val="00126E89"/>
    <w:rsid w:val="0013106A"/>
    <w:rsid w:val="00136658"/>
    <w:rsid w:val="00140BD7"/>
    <w:rsid w:val="001410BF"/>
    <w:rsid w:val="0014133B"/>
    <w:rsid w:val="00150272"/>
    <w:rsid w:val="00156425"/>
    <w:rsid w:val="00160665"/>
    <w:rsid w:val="0016221F"/>
    <w:rsid w:val="001639AA"/>
    <w:rsid w:val="001715A0"/>
    <w:rsid w:val="00171CBD"/>
    <w:rsid w:val="001737AA"/>
    <w:rsid w:val="00184433"/>
    <w:rsid w:val="001944BF"/>
    <w:rsid w:val="00195AF2"/>
    <w:rsid w:val="001A2870"/>
    <w:rsid w:val="001A2B58"/>
    <w:rsid w:val="001A4282"/>
    <w:rsid w:val="001A4AE3"/>
    <w:rsid w:val="001A72D3"/>
    <w:rsid w:val="001B77C0"/>
    <w:rsid w:val="001C09E2"/>
    <w:rsid w:val="001C22B6"/>
    <w:rsid w:val="001C2405"/>
    <w:rsid w:val="001C2D23"/>
    <w:rsid w:val="001C51F2"/>
    <w:rsid w:val="001D216A"/>
    <w:rsid w:val="001E5667"/>
    <w:rsid w:val="001F0704"/>
    <w:rsid w:val="001F2C89"/>
    <w:rsid w:val="001F2D01"/>
    <w:rsid w:val="002017AE"/>
    <w:rsid w:val="0021463A"/>
    <w:rsid w:val="002146CD"/>
    <w:rsid w:val="00214BD6"/>
    <w:rsid w:val="0022698D"/>
    <w:rsid w:val="00226E4B"/>
    <w:rsid w:val="00227753"/>
    <w:rsid w:val="002350FB"/>
    <w:rsid w:val="00235131"/>
    <w:rsid w:val="00236E4A"/>
    <w:rsid w:val="0024204F"/>
    <w:rsid w:val="002428B5"/>
    <w:rsid w:val="002454A7"/>
    <w:rsid w:val="00245F42"/>
    <w:rsid w:val="002468D6"/>
    <w:rsid w:val="00250F9E"/>
    <w:rsid w:val="00254237"/>
    <w:rsid w:val="00260C91"/>
    <w:rsid w:val="00261E7A"/>
    <w:rsid w:val="00276DE7"/>
    <w:rsid w:val="00281752"/>
    <w:rsid w:val="002821D2"/>
    <w:rsid w:val="0029602E"/>
    <w:rsid w:val="002A10F5"/>
    <w:rsid w:val="002A390D"/>
    <w:rsid w:val="002A41E1"/>
    <w:rsid w:val="002B0862"/>
    <w:rsid w:val="002B186A"/>
    <w:rsid w:val="002B2A8F"/>
    <w:rsid w:val="002B35E3"/>
    <w:rsid w:val="002C6D5B"/>
    <w:rsid w:val="002C7B1E"/>
    <w:rsid w:val="002D7195"/>
    <w:rsid w:val="002E05DF"/>
    <w:rsid w:val="002E5827"/>
    <w:rsid w:val="002E5E24"/>
    <w:rsid w:val="003007A1"/>
    <w:rsid w:val="00307554"/>
    <w:rsid w:val="0031034D"/>
    <w:rsid w:val="00314A45"/>
    <w:rsid w:val="0032685C"/>
    <w:rsid w:val="00332148"/>
    <w:rsid w:val="0033272A"/>
    <w:rsid w:val="00344313"/>
    <w:rsid w:val="00347989"/>
    <w:rsid w:val="003513CD"/>
    <w:rsid w:val="003571C0"/>
    <w:rsid w:val="0037160D"/>
    <w:rsid w:val="00380C91"/>
    <w:rsid w:val="0038236B"/>
    <w:rsid w:val="00390EEA"/>
    <w:rsid w:val="003951E1"/>
    <w:rsid w:val="003952BF"/>
    <w:rsid w:val="0039613D"/>
    <w:rsid w:val="003B21A8"/>
    <w:rsid w:val="003B71F3"/>
    <w:rsid w:val="003B7EDC"/>
    <w:rsid w:val="003C033B"/>
    <w:rsid w:val="003C0DA8"/>
    <w:rsid w:val="003C15FB"/>
    <w:rsid w:val="003D57AA"/>
    <w:rsid w:val="003E2823"/>
    <w:rsid w:val="003E7A8E"/>
    <w:rsid w:val="003F08C9"/>
    <w:rsid w:val="003F271B"/>
    <w:rsid w:val="004003B1"/>
    <w:rsid w:val="00403307"/>
    <w:rsid w:val="004055BB"/>
    <w:rsid w:val="00411395"/>
    <w:rsid w:val="0041389B"/>
    <w:rsid w:val="004159EA"/>
    <w:rsid w:val="00420D45"/>
    <w:rsid w:val="00421D01"/>
    <w:rsid w:val="004268F6"/>
    <w:rsid w:val="0043190B"/>
    <w:rsid w:val="00432099"/>
    <w:rsid w:val="004363DD"/>
    <w:rsid w:val="004445E0"/>
    <w:rsid w:val="00444956"/>
    <w:rsid w:val="00454551"/>
    <w:rsid w:val="00455CE0"/>
    <w:rsid w:val="0046216A"/>
    <w:rsid w:val="00464D28"/>
    <w:rsid w:val="00464E8A"/>
    <w:rsid w:val="00477557"/>
    <w:rsid w:val="00477B6D"/>
    <w:rsid w:val="00481357"/>
    <w:rsid w:val="00484DAF"/>
    <w:rsid w:val="00487425"/>
    <w:rsid w:val="00492AE7"/>
    <w:rsid w:val="004A2412"/>
    <w:rsid w:val="004B2E3C"/>
    <w:rsid w:val="004B5AAF"/>
    <w:rsid w:val="004B6EAE"/>
    <w:rsid w:val="004D035A"/>
    <w:rsid w:val="004D7067"/>
    <w:rsid w:val="004E1125"/>
    <w:rsid w:val="004E3ACE"/>
    <w:rsid w:val="004F0413"/>
    <w:rsid w:val="004F1C71"/>
    <w:rsid w:val="004F22D8"/>
    <w:rsid w:val="004F4DD0"/>
    <w:rsid w:val="004F700C"/>
    <w:rsid w:val="004F7FB6"/>
    <w:rsid w:val="00500888"/>
    <w:rsid w:val="00501B01"/>
    <w:rsid w:val="005027ED"/>
    <w:rsid w:val="00503476"/>
    <w:rsid w:val="00505FE9"/>
    <w:rsid w:val="00506656"/>
    <w:rsid w:val="0050671A"/>
    <w:rsid w:val="00510D9D"/>
    <w:rsid w:val="00512E3D"/>
    <w:rsid w:val="00515858"/>
    <w:rsid w:val="005174E0"/>
    <w:rsid w:val="00523322"/>
    <w:rsid w:val="00526C78"/>
    <w:rsid w:val="0053375E"/>
    <w:rsid w:val="00534876"/>
    <w:rsid w:val="00537341"/>
    <w:rsid w:val="00545034"/>
    <w:rsid w:val="00546FEE"/>
    <w:rsid w:val="00547C10"/>
    <w:rsid w:val="005513F4"/>
    <w:rsid w:val="005557E5"/>
    <w:rsid w:val="0056107C"/>
    <w:rsid w:val="00562701"/>
    <w:rsid w:val="00563D94"/>
    <w:rsid w:val="00570294"/>
    <w:rsid w:val="0057096B"/>
    <w:rsid w:val="00571493"/>
    <w:rsid w:val="00572281"/>
    <w:rsid w:val="00572F1E"/>
    <w:rsid w:val="0057564F"/>
    <w:rsid w:val="00586459"/>
    <w:rsid w:val="005876B8"/>
    <w:rsid w:val="00591557"/>
    <w:rsid w:val="0059253A"/>
    <w:rsid w:val="00592920"/>
    <w:rsid w:val="00592E25"/>
    <w:rsid w:val="005979A8"/>
    <w:rsid w:val="005A3F15"/>
    <w:rsid w:val="005A7A1E"/>
    <w:rsid w:val="005B3739"/>
    <w:rsid w:val="005B7554"/>
    <w:rsid w:val="005B7628"/>
    <w:rsid w:val="005C1EC0"/>
    <w:rsid w:val="005C3044"/>
    <w:rsid w:val="005C7E22"/>
    <w:rsid w:val="005D060B"/>
    <w:rsid w:val="005D25FB"/>
    <w:rsid w:val="005E1D7F"/>
    <w:rsid w:val="005E21A7"/>
    <w:rsid w:val="005E5192"/>
    <w:rsid w:val="005E7E71"/>
    <w:rsid w:val="005F0F62"/>
    <w:rsid w:val="005F1FF0"/>
    <w:rsid w:val="005F22AE"/>
    <w:rsid w:val="005F6967"/>
    <w:rsid w:val="0060002C"/>
    <w:rsid w:val="006016D7"/>
    <w:rsid w:val="00601FC2"/>
    <w:rsid w:val="006033C6"/>
    <w:rsid w:val="00607344"/>
    <w:rsid w:val="006128ED"/>
    <w:rsid w:val="006132A5"/>
    <w:rsid w:val="006145E1"/>
    <w:rsid w:val="00624555"/>
    <w:rsid w:val="00626117"/>
    <w:rsid w:val="00630373"/>
    <w:rsid w:val="00631DB5"/>
    <w:rsid w:val="00641B55"/>
    <w:rsid w:val="00646885"/>
    <w:rsid w:val="0065006F"/>
    <w:rsid w:val="0065109F"/>
    <w:rsid w:val="006575B9"/>
    <w:rsid w:val="00660120"/>
    <w:rsid w:val="00664161"/>
    <w:rsid w:val="0066507F"/>
    <w:rsid w:val="00666648"/>
    <w:rsid w:val="00670265"/>
    <w:rsid w:val="00670525"/>
    <w:rsid w:val="006729F6"/>
    <w:rsid w:val="00673FD8"/>
    <w:rsid w:val="006823DA"/>
    <w:rsid w:val="00683E4D"/>
    <w:rsid w:val="00692075"/>
    <w:rsid w:val="00693E4E"/>
    <w:rsid w:val="00694B99"/>
    <w:rsid w:val="00696801"/>
    <w:rsid w:val="00697CBB"/>
    <w:rsid w:val="006A7085"/>
    <w:rsid w:val="006B0581"/>
    <w:rsid w:val="006B0F71"/>
    <w:rsid w:val="006C17E9"/>
    <w:rsid w:val="006C2C42"/>
    <w:rsid w:val="006C30F5"/>
    <w:rsid w:val="006C33C0"/>
    <w:rsid w:val="006C542D"/>
    <w:rsid w:val="006D0053"/>
    <w:rsid w:val="006D1BDA"/>
    <w:rsid w:val="006D1F70"/>
    <w:rsid w:val="006D4FE4"/>
    <w:rsid w:val="006E28B8"/>
    <w:rsid w:val="006E5983"/>
    <w:rsid w:val="006E7CA2"/>
    <w:rsid w:val="006F4B2D"/>
    <w:rsid w:val="006F6A38"/>
    <w:rsid w:val="006F6F5C"/>
    <w:rsid w:val="00701A7D"/>
    <w:rsid w:val="007105FD"/>
    <w:rsid w:val="00710E34"/>
    <w:rsid w:val="007209CF"/>
    <w:rsid w:val="0072127F"/>
    <w:rsid w:val="00731548"/>
    <w:rsid w:val="0073415E"/>
    <w:rsid w:val="007343D2"/>
    <w:rsid w:val="00740577"/>
    <w:rsid w:val="00744A5D"/>
    <w:rsid w:val="007459C5"/>
    <w:rsid w:val="00755424"/>
    <w:rsid w:val="007634CF"/>
    <w:rsid w:val="0076736D"/>
    <w:rsid w:val="00767957"/>
    <w:rsid w:val="00777561"/>
    <w:rsid w:val="007820FC"/>
    <w:rsid w:val="00783556"/>
    <w:rsid w:val="007838D0"/>
    <w:rsid w:val="0078423F"/>
    <w:rsid w:val="007860A6"/>
    <w:rsid w:val="00793342"/>
    <w:rsid w:val="007A2138"/>
    <w:rsid w:val="007A43D7"/>
    <w:rsid w:val="007A6876"/>
    <w:rsid w:val="007B309A"/>
    <w:rsid w:val="007B66B4"/>
    <w:rsid w:val="007C2713"/>
    <w:rsid w:val="007C3F82"/>
    <w:rsid w:val="007D3FE9"/>
    <w:rsid w:val="007D46C5"/>
    <w:rsid w:val="007D53D2"/>
    <w:rsid w:val="007D661E"/>
    <w:rsid w:val="007E739A"/>
    <w:rsid w:val="007F73D9"/>
    <w:rsid w:val="00803509"/>
    <w:rsid w:val="00806A14"/>
    <w:rsid w:val="00807027"/>
    <w:rsid w:val="00813C29"/>
    <w:rsid w:val="008146CB"/>
    <w:rsid w:val="00816734"/>
    <w:rsid w:val="008204FA"/>
    <w:rsid w:val="008220C2"/>
    <w:rsid w:val="00824F79"/>
    <w:rsid w:val="00831388"/>
    <w:rsid w:val="00833D13"/>
    <w:rsid w:val="00842C9C"/>
    <w:rsid w:val="00842E9D"/>
    <w:rsid w:val="00843347"/>
    <w:rsid w:val="00850F86"/>
    <w:rsid w:val="00851713"/>
    <w:rsid w:val="0085762B"/>
    <w:rsid w:val="0085769A"/>
    <w:rsid w:val="0086221B"/>
    <w:rsid w:val="008628E1"/>
    <w:rsid w:val="00863453"/>
    <w:rsid w:val="008644E6"/>
    <w:rsid w:val="0086568D"/>
    <w:rsid w:val="00873359"/>
    <w:rsid w:val="0087431B"/>
    <w:rsid w:val="008836D9"/>
    <w:rsid w:val="00887B0C"/>
    <w:rsid w:val="00887EF3"/>
    <w:rsid w:val="0089154F"/>
    <w:rsid w:val="00895EF3"/>
    <w:rsid w:val="008A06EF"/>
    <w:rsid w:val="008A7315"/>
    <w:rsid w:val="008B0E24"/>
    <w:rsid w:val="008B6128"/>
    <w:rsid w:val="008B628D"/>
    <w:rsid w:val="008C3033"/>
    <w:rsid w:val="008D0B95"/>
    <w:rsid w:val="008D133E"/>
    <w:rsid w:val="008E4260"/>
    <w:rsid w:val="008F1E1F"/>
    <w:rsid w:val="008F30D6"/>
    <w:rsid w:val="008F5B58"/>
    <w:rsid w:val="00903EF4"/>
    <w:rsid w:val="00906114"/>
    <w:rsid w:val="00907A02"/>
    <w:rsid w:val="00914F8A"/>
    <w:rsid w:val="00916F16"/>
    <w:rsid w:val="00923366"/>
    <w:rsid w:val="0092687D"/>
    <w:rsid w:val="00926C84"/>
    <w:rsid w:val="00927C9B"/>
    <w:rsid w:val="0094173C"/>
    <w:rsid w:val="009418F6"/>
    <w:rsid w:val="0094418E"/>
    <w:rsid w:val="00944D9F"/>
    <w:rsid w:val="0095141F"/>
    <w:rsid w:val="009523FE"/>
    <w:rsid w:val="0096666B"/>
    <w:rsid w:val="00966E65"/>
    <w:rsid w:val="00967052"/>
    <w:rsid w:val="0097010A"/>
    <w:rsid w:val="0097287C"/>
    <w:rsid w:val="009736CF"/>
    <w:rsid w:val="0097395B"/>
    <w:rsid w:val="009742D3"/>
    <w:rsid w:val="00983F63"/>
    <w:rsid w:val="00985A9B"/>
    <w:rsid w:val="009876FF"/>
    <w:rsid w:val="00995E3C"/>
    <w:rsid w:val="009A1843"/>
    <w:rsid w:val="009A3AF2"/>
    <w:rsid w:val="009A7E46"/>
    <w:rsid w:val="009B0B2A"/>
    <w:rsid w:val="009B3208"/>
    <w:rsid w:val="009B3628"/>
    <w:rsid w:val="009B560A"/>
    <w:rsid w:val="009C2BAA"/>
    <w:rsid w:val="009C3529"/>
    <w:rsid w:val="009C3C09"/>
    <w:rsid w:val="009C5BEF"/>
    <w:rsid w:val="009C79CD"/>
    <w:rsid w:val="009C7FC1"/>
    <w:rsid w:val="009D263C"/>
    <w:rsid w:val="009D5D6B"/>
    <w:rsid w:val="009E3D10"/>
    <w:rsid w:val="009E4A2F"/>
    <w:rsid w:val="009E5636"/>
    <w:rsid w:val="009E6F6F"/>
    <w:rsid w:val="009F1280"/>
    <w:rsid w:val="009F3B4C"/>
    <w:rsid w:val="009F7D9B"/>
    <w:rsid w:val="00A11B9F"/>
    <w:rsid w:val="00A14DA9"/>
    <w:rsid w:val="00A16381"/>
    <w:rsid w:val="00A25CCD"/>
    <w:rsid w:val="00A309E5"/>
    <w:rsid w:val="00A3577A"/>
    <w:rsid w:val="00A4071A"/>
    <w:rsid w:val="00A42178"/>
    <w:rsid w:val="00A43F9C"/>
    <w:rsid w:val="00A462C8"/>
    <w:rsid w:val="00A52C82"/>
    <w:rsid w:val="00A54BCB"/>
    <w:rsid w:val="00A62159"/>
    <w:rsid w:val="00A62694"/>
    <w:rsid w:val="00A7463E"/>
    <w:rsid w:val="00A75FE4"/>
    <w:rsid w:val="00A833ED"/>
    <w:rsid w:val="00A94851"/>
    <w:rsid w:val="00A95F8E"/>
    <w:rsid w:val="00AA05E1"/>
    <w:rsid w:val="00AB0866"/>
    <w:rsid w:val="00AB39B6"/>
    <w:rsid w:val="00AB4466"/>
    <w:rsid w:val="00AC03B4"/>
    <w:rsid w:val="00AD227C"/>
    <w:rsid w:val="00AD3407"/>
    <w:rsid w:val="00AD50CB"/>
    <w:rsid w:val="00AD55EF"/>
    <w:rsid w:val="00AE1DCA"/>
    <w:rsid w:val="00AE582E"/>
    <w:rsid w:val="00AF1014"/>
    <w:rsid w:val="00AF71EF"/>
    <w:rsid w:val="00AF7E20"/>
    <w:rsid w:val="00B06C63"/>
    <w:rsid w:val="00B107E1"/>
    <w:rsid w:val="00B12ACA"/>
    <w:rsid w:val="00B20708"/>
    <w:rsid w:val="00B22394"/>
    <w:rsid w:val="00B24EC3"/>
    <w:rsid w:val="00B32EB7"/>
    <w:rsid w:val="00B34C86"/>
    <w:rsid w:val="00B37115"/>
    <w:rsid w:val="00B40DD2"/>
    <w:rsid w:val="00B46661"/>
    <w:rsid w:val="00B4746B"/>
    <w:rsid w:val="00B47DAC"/>
    <w:rsid w:val="00B54844"/>
    <w:rsid w:val="00B70E66"/>
    <w:rsid w:val="00B71B00"/>
    <w:rsid w:val="00B73BC0"/>
    <w:rsid w:val="00B74468"/>
    <w:rsid w:val="00B77287"/>
    <w:rsid w:val="00B806D7"/>
    <w:rsid w:val="00B84153"/>
    <w:rsid w:val="00B85607"/>
    <w:rsid w:val="00B90ED8"/>
    <w:rsid w:val="00B93F54"/>
    <w:rsid w:val="00BA6248"/>
    <w:rsid w:val="00BB0E22"/>
    <w:rsid w:val="00BC1813"/>
    <w:rsid w:val="00BD164B"/>
    <w:rsid w:val="00BD25D0"/>
    <w:rsid w:val="00BD29FF"/>
    <w:rsid w:val="00BE08D2"/>
    <w:rsid w:val="00BE1044"/>
    <w:rsid w:val="00BE51B2"/>
    <w:rsid w:val="00BF217B"/>
    <w:rsid w:val="00BF300C"/>
    <w:rsid w:val="00BF7230"/>
    <w:rsid w:val="00C01169"/>
    <w:rsid w:val="00C0276D"/>
    <w:rsid w:val="00C13C60"/>
    <w:rsid w:val="00C150EC"/>
    <w:rsid w:val="00C15507"/>
    <w:rsid w:val="00C20987"/>
    <w:rsid w:val="00C22807"/>
    <w:rsid w:val="00C2400C"/>
    <w:rsid w:val="00C2442D"/>
    <w:rsid w:val="00C27A20"/>
    <w:rsid w:val="00C317C6"/>
    <w:rsid w:val="00C31E2F"/>
    <w:rsid w:val="00C37434"/>
    <w:rsid w:val="00C45E57"/>
    <w:rsid w:val="00C50F6B"/>
    <w:rsid w:val="00C523FB"/>
    <w:rsid w:val="00C56D41"/>
    <w:rsid w:val="00C614AD"/>
    <w:rsid w:val="00C64A57"/>
    <w:rsid w:val="00C66D51"/>
    <w:rsid w:val="00C70A1C"/>
    <w:rsid w:val="00C716BC"/>
    <w:rsid w:val="00C719E8"/>
    <w:rsid w:val="00C7599E"/>
    <w:rsid w:val="00C76C0B"/>
    <w:rsid w:val="00C820AD"/>
    <w:rsid w:val="00C87491"/>
    <w:rsid w:val="00C90922"/>
    <w:rsid w:val="00C94037"/>
    <w:rsid w:val="00CA59A0"/>
    <w:rsid w:val="00CB0A9F"/>
    <w:rsid w:val="00CB45A8"/>
    <w:rsid w:val="00CB528C"/>
    <w:rsid w:val="00CB6E91"/>
    <w:rsid w:val="00CC5394"/>
    <w:rsid w:val="00CC54D3"/>
    <w:rsid w:val="00CC5877"/>
    <w:rsid w:val="00CC6292"/>
    <w:rsid w:val="00CD2512"/>
    <w:rsid w:val="00CD4D15"/>
    <w:rsid w:val="00CE4C93"/>
    <w:rsid w:val="00CE56C5"/>
    <w:rsid w:val="00CE628C"/>
    <w:rsid w:val="00CF4989"/>
    <w:rsid w:val="00D061E8"/>
    <w:rsid w:val="00D07EBA"/>
    <w:rsid w:val="00D17403"/>
    <w:rsid w:val="00D20E42"/>
    <w:rsid w:val="00D22D03"/>
    <w:rsid w:val="00D33448"/>
    <w:rsid w:val="00D367B2"/>
    <w:rsid w:val="00D37359"/>
    <w:rsid w:val="00D45D96"/>
    <w:rsid w:val="00D46693"/>
    <w:rsid w:val="00D51FD9"/>
    <w:rsid w:val="00D557D4"/>
    <w:rsid w:val="00D6146A"/>
    <w:rsid w:val="00D61AE1"/>
    <w:rsid w:val="00D6423D"/>
    <w:rsid w:val="00D65638"/>
    <w:rsid w:val="00D67513"/>
    <w:rsid w:val="00D67565"/>
    <w:rsid w:val="00D704C0"/>
    <w:rsid w:val="00D70F25"/>
    <w:rsid w:val="00D75893"/>
    <w:rsid w:val="00D81A49"/>
    <w:rsid w:val="00D85048"/>
    <w:rsid w:val="00D952D7"/>
    <w:rsid w:val="00D956DA"/>
    <w:rsid w:val="00D9742A"/>
    <w:rsid w:val="00DA0125"/>
    <w:rsid w:val="00DA46AE"/>
    <w:rsid w:val="00DA5C1F"/>
    <w:rsid w:val="00DA7FDA"/>
    <w:rsid w:val="00DB2C9F"/>
    <w:rsid w:val="00DB7F44"/>
    <w:rsid w:val="00DC1F9B"/>
    <w:rsid w:val="00DC2063"/>
    <w:rsid w:val="00DC5370"/>
    <w:rsid w:val="00DD4344"/>
    <w:rsid w:val="00DE0335"/>
    <w:rsid w:val="00DF0969"/>
    <w:rsid w:val="00DF2249"/>
    <w:rsid w:val="00DF54CE"/>
    <w:rsid w:val="00E02D4E"/>
    <w:rsid w:val="00E0399C"/>
    <w:rsid w:val="00E06892"/>
    <w:rsid w:val="00E0749F"/>
    <w:rsid w:val="00E11C8F"/>
    <w:rsid w:val="00E12110"/>
    <w:rsid w:val="00E1501E"/>
    <w:rsid w:val="00E24030"/>
    <w:rsid w:val="00E2768A"/>
    <w:rsid w:val="00E3089C"/>
    <w:rsid w:val="00E312A0"/>
    <w:rsid w:val="00E312BB"/>
    <w:rsid w:val="00E3206B"/>
    <w:rsid w:val="00E35073"/>
    <w:rsid w:val="00E41E31"/>
    <w:rsid w:val="00E44B69"/>
    <w:rsid w:val="00E46CA0"/>
    <w:rsid w:val="00E501AB"/>
    <w:rsid w:val="00E53D4B"/>
    <w:rsid w:val="00E5422D"/>
    <w:rsid w:val="00E70855"/>
    <w:rsid w:val="00E71847"/>
    <w:rsid w:val="00E734DF"/>
    <w:rsid w:val="00E73C1D"/>
    <w:rsid w:val="00E753F1"/>
    <w:rsid w:val="00E869EA"/>
    <w:rsid w:val="00E90C0F"/>
    <w:rsid w:val="00E91BEC"/>
    <w:rsid w:val="00E92BB9"/>
    <w:rsid w:val="00E960FF"/>
    <w:rsid w:val="00E9773D"/>
    <w:rsid w:val="00EA09C6"/>
    <w:rsid w:val="00EA41C7"/>
    <w:rsid w:val="00EB0710"/>
    <w:rsid w:val="00EB10B6"/>
    <w:rsid w:val="00EB1857"/>
    <w:rsid w:val="00EB6229"/>
    <w:rsid w:val="00EC0E47"/>
    <w:rsid w:val="00EC2BA2"/>
    <w:rsid w:val="00EC7F25"/>
    <w:rsid w:val="00ED4604"/>
    <w:rsid w:val="00ED52EB"/>
    <w:rsid w:val="00ED729A"/>
    <w:rsid w:val="00EE050C"/>
    <w:rsid w:val="00EE17A7"/>
    <w:rsid w:val="00EE5B76"/>
    <w:rsid w:val="00EE5FED"/>
    <w:rsid w:val="00EF7FB5"/>
    <w:rsid w:val="00F00289"/>
    <w:rsid w:val="00F02CD5"/>
    <w:rsid w:val="00F050DD"/>
    <w:rsid w:val="00F056FF"/>
    <w:rsid w:val="00F11526"/>
    <w:rsid w:val="00F11CA4"/>
    <w:rsid w:val="00F129D7"/>
    <w:rsid w:val="00F144F6"/>
    <w:rsid w:val="00F24175"/>
    <w:rsid w:val="00F253E6"/>
    <w:rsid w:val="00F26C0C"/>
    <w:rsid w:val="00F343E4"/>
    <w:rsid w:val="00F35556"/>
    <w:rsid w:val="00F42C6E"/>
    <w:rsid w:val="00F42DE5"/>
    <w:rsid w:val="00F46935"/>
    <w:rsid w:val="00F514D5"/>
    <w:rsid w:val="00F57555"/>
    <w:rsid w:val="00F57A09"/>
    <w:rsid w:val="00F61750"/>
    <w:rsid w:val="00F648C6"/>
    <w:rsid w:val="00F651D9"/>
    <w:rsid w:val="00F73B00"/>
    <w:rsid w:val="00F74483"/>
    <w:rsid w:val="00F751FF"/>
    <w:rsid w:val="00F7596F"/>
    <w:rsid w:val="00F82FE9"/>
    <w:rsid w:val="00F8327D"/>
    <w:rsid w:val="00F90DBB"/>
    <w:rsid w:val="00F93FCA"/>
    <w:rsid w:val="00FA09DD"/>
    <w:rsid w:val="00FA334D"/>
    <w:rsid w:val="00FA451A"/>
    <w:rsid w:val="00FA4FC0"/>
    <w:rsid w:val="00FA718A"/>
    <w:rsid w:val="00FB569D"/>
    <w:rsid w:val="00FB7551"/>
    <w:rsid w:val="00FC1411"/>
    <w:rsid w:val="00FC24C1"/>
    <w:rsid w:val="00FC515B"/>
    <w:rsid w:val="00FC79AD"/>
    <w:rsid w:val="00FD1B46"/>
    <w:rsid w:val="00FD203D"/>
    <w:rsid w:val="00FD4394"/>
    <w:rsid w:val="00FD5A2A"/>
    <w:rsid w:val="00FD731B"/>
    <w:rsid w:val="00FE35ED"/>
    <w:rsid w:val="00FF537A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E25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16"/>
      <w:lang w:eastAsia="ar-SA"/>
    </w:rPr>
  </w:style>
  <w:style w:type="paragraph" w:styleId="2">
    <w:name w:val="heading 2"/>
    <w:basedOn w:val="a"/>
    <w:next w:val="a"/>
    <w:link w:val="20"/>
    <w:qFormat/>
    <w:rsid w:val="00592E25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qFormat/>
    <w:rsid w:val="00592E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2E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E2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592E2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2E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592E2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92E2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E2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92E2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9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92E25"/>
    <w:rPr>
      <w:b/>
      <w:bCs/>
    </w:rPr>
  </w:style>
  <w:style w:type="character" w:customStyle="1" w:styleId="10">
    <w:name w:val="Заголовок 1 Знак"/>
    <w:basedOn w:val="a0"/>
    <w:link w:val="1"/>
    <w:rsid w:val="00592E25"/>
    <w:rPr>
      <w:rFonts w:ascii="Times New Roman" w:eastAsia="Times New Roman" w:hAnsi="Times New Roman" w:cs="Times New Roman"/>
      <w:sz w:val="28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92E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2E2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592E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E2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592E2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2E2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2z0">
    <w:name w:val="WW8Num2z0"/>
    <w:rsid w:val="00592E25"/>
    <w:rPr>
      <w:color w:val="auto"/>
    </w:rPr>
  </w:style>
  <w:style w:type="character" w:customStyle="1" w:styleId="11">
    <w:name w:val="Основной шрифт абзаца1"/>
    <w:rsid w:val="00592E25"/>
  </w:style>
  <w:style w:type="character" w:customStyle="1" w:styleId="articleseperator">
    <w:name w:val="article_seperator"/>
    <w:basedOn w:val="11"/>
    <w:rsid w:val="00592E25"/>
  </w:style>
  <w:style w:type="character" w:styleId="a8">
    <w:name w:val="Emphasis"/>
    <w:qFormat/>
    <w:rsid w:val="00592E25"/>
    <w:rPr>
      <w:i/>
      <w:iCs/>
    </w:rPr>
  </w:style>
  <w:style w:type="character" w:customStyle="1" w:styleId="FontStyle23">
    <w:name w:val="Font Style23"/>
    <w:rsid w:val="00592E25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"/>
    <w:basedOn w:val="a"/>
    <w:next w:val="aa"/>
    <w:rsid w:val="00592E2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592E2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92E25"/>
    <w:rPr>
      <w:rFonts w:cs="Mangal"/>
    </w:rPr>
  </w:style>
  <w:style w:type="paragraph" w:customStyle="1" w:styleId="12">
    <w:name w:val="Название1"/>
    <w:basedOn w:val="a"/>
    <w:rsid w:val="00592E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592E25"/>
    <w:pPr>
      <w:suppressLineNumbers/>
      <w:suppressAutoHyphens/>
    </w:pPr>
    <w:rPr>
      <w:rFonts w:cs="Mangal"/>
      <w:lang w:eastAsia="ar-SA"/>
    </w:rPr>
  </w:style>
  <w:style w:type="paragraph" w:customStyle="1" w:styleId="ad">
    <w:name w:val="Содержимое таблицы"/>
    <w:basedOn w:val="a"/>
    <w:rsid w:val="00592E25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592E2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E25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E2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592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592E25"/>
    <w:pPr>
      <w:ind w:left="720"/>
    </w:pPr>
    <w:rPr>
      <w:sz w:val="20"/>
      <w:szCs w:val="20"/>
    </w:rPr>
  </w:style>
  <w:style w:type="paragraph" w:customStyle="1" w:styleId="af1">
    <w:name w:val="Базовый"/>
    <w:rsid w:val="00592E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592E25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592E2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semiHidden/>
    <w:unhideWhenUsed/>
    <w:rsid w:val="00592E25"/>
    <w:rPr>
      <w:color w:val="0000FF"/>
      <w:u w:val="single"/>
    </w:rPr>
  </w:style>
  <w:style w:type="character" w:customStyle="1" w:styleId="FontStyle61">
    <w:name w:val="Font Style61"/>
    <w:rsid w:val="00592E25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592E25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af5">
    <w:name w:val="footer"/>
    <w:basedOn w:val="a"/>
    <w:link w:val="af6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592E25"/>
    <w:rPr>
      <w:rFonts w:cs="Times New Roman"/>
    </w:rPr>
  </w:style>
  <w:style w:type="paragraph" w:styleId="HTML">
    <w:name w:val="HTML Preformatted"/>
    <w:basedOn w:val="a"/>
    <w:link w:val="HTML0"/>
    <w:rsid w:val="0059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592E25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592E2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rsid w:val="00592E2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92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2E2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592E2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Document Map"/>
    <w:basedOn w:val="a"/>
    <w:link w:val="aff"/>
    <w:rsid w:val="00592E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92E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rsid w:val="00592E2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Без интервала Знак"/>
    <w:link w:val="aff3"/>
    <w:locked/>
    <w:rsid w:val="00592E25"/>
    <w:rPr>
      <w:rFonts w:ascii="Calibri" w:hAnsi="Calibri" w:cs="Calibri"/>
      <w:lang w:eastAsia="ru-RU"/>
    </w:rPr>
  </w:style>
  <w:style w:type="paragraph" w:styleId="aff3">
    <w:name w:val="No Spacing"/>
    <w:link w:val="aff2"/>
    <w:qFormat/>
    <w:rsid w:val="00592E25"/>
    <w:pPr>
      <w:spacing w:after="0" w:line="240" w:lineRule="auto"/>
    </w:pPr>
    <w:rPr>
      <w:rFonts w:ascii="Calibri" w:hAnsi="Calibri" w:cs="Calibri"/>
      <w:lang w:eastAsia="ru-RU"/>
    </w:rPr>
  </w:style>
  <w:style w:type="paragraph" w:styleId="25">
    <w:name w:val="Quote"/>
    <w:basedOn w:val="a"/>
    <w:next w:val="a"/>
    <w:link w:val="26"/>
    <w:qFormat/>
    <w:rsid w:val="00592E2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rsid w:val="00592E2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QuoteChar">
    <w:name w:val="Quote Char"/>
    <w:link w:val="210"/>
    <w:locked/>
    <w:rsid w:val="00592E25"/>
    <w:rPr>
      <w:rFonts w:ascii="Calibri" w:hAnsi="Calibri"/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592E25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styleId="aff4">
    <w:name w:val="Intense Quote"/>
    <w:basedOn w:val="a"/>
    <w:next w:val="a"/>
    <w:link w:val="aff5"/>
    <w:qFormat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5">
    <w:name w:val="Выделенная цитата Знак"/>
    <w:basedOn w:val="a0"/>
    <w:link w:val="aff4"/>
    <w:rsid w:val="00592E2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6"/>
    <w:locked/>
    <w:rsid w:val="00592E25"/>
    <w:rPr>
      <w:rFonts w:ascii="Calibri" w:hAnsi="Calibri"/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Style14">
    <w:name w:val="Style14"/>
    <w:basedOn w:val="a"/>
    <w:rsid w:val="00AD55EF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="Calibri"/>
    </w:rPr>
  </w:style>
  <w:style w:type="table" w:styleId="aff6">
    <w:name w:val="Table Grid"/>
    <w:basedOn w:val="a1"/>
    <w:uiPriority w:val="59"/>
    <w:rsid w:val="00D61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7">
    <w:name w:val="List Paragraph"/>
    <w:basedOn w:val="a"/>
    <w:uiPriority w:val="34"/>
    <w:qFormat/>
    <w:rsid w:val="00FC5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65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E25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16"/>
      <w:lang w:eastAsia="ar-SA"/>
    </w:rPr>
  </w:style>
  <w:style w:type="paragraph" w:styleId="2">
    <w:name w:val="heading 2"/>
    <w:basedOn w:val="a"/>
    <w:next w:val="a"/>
    <w:link w:val="20"/>
    <w:qFormat/>
    <w:rsid w:val="00592E25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qFormat/>
    <w:rsid w:val="00592E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2E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E2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592E2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2E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592E2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92E2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E2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92E2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9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92E25"/>
    <w:rPr>
      <w:b/>
      <w:bCs/>
    </w:rPr>
  </w:style>
  <w:style w:type="character" w:customStyle="1" w:styleId="10">
    <w:name w:val="Заголовок 1 Знак"/>
    <w:basedOn w:val="a0"/>
    <w:link w:val="1"/>
    <w:rsid w:val="00592E25"/>
    <w:rPr>
      <w:rFonts w:ascii="Times New Roman" w:eastAsia="Times New Roman" w:hAnsi="Times New Roman" w:cs="Times New Roman"/>
      <w:sz w:val="28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92E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2E2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592E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E2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592E2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2E2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2z0">
    <w:name w:val="WW8Num2z0"/>
    <w:rsid w:val="00592E25"/>
    <w:rPr>
      <w:color w:val="auto"/>
    </w:rPr>
  </w:style>
  <w:style w:type="character" w:customStyle="1" w:styleId="11">
    <w:name w:val="Основной шрифт абзаца1"/>
    <w:rsid w:val="00592E25"/>
  </w:style>
  <w:style w:type="character" w:customStyle="1" w:styleId="articleseperator">
    <w:name w:val="article_seperator"/>
    <w:basedOn w:val="11"/>
    <w:rsid w:val="00592E25"/>
  </w:style>
  <w:style w:type="character" w:styleId="a8">
    <w:name w:val="Emphasis"/>
    <w:qFormat/>
    <w:rsid w:val="00592E25"/>
    <w:rPr>
      <w:i/>
      <w:iCs/>
    </w:rPr>
  </w:style>
  <w:style w:type="character" w:customStyle="1" w:styleId="FontStyle23">
    <w:name w:val="Font Style23"/>
    <w:rsid w:val="00592E25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"/>
    <w:basedOn w:val="a"/>
    <w:next w:val="aa"/>
    <w:rsid w:val="00592E2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592E2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92E25"/>
    <w:rPr>
      <w:rFonts w:cs="Mangal"/>
    </w:rPr>
  </w:style>
  <w:style w:type="paragraph" w:customStyle="1" w:styleId="12">
    <w:name w:val="Название1"/>
    <w:basedOn w:val="a"/>
    <w:rsid w:val="00592E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592E25"/>
    <w:pPr>
      <w:suppressLineNumbers/>
      <w:suppressAutoHyphens/>
    </w:pPr>
    <w:rPr>
      <w:rFonts w:cs="Mangal"/>
      <w:lang w:eastAsia="ar-SA"/>
    </w:rPr>
  </w:style>
  <w:style w:type="paragraph" w:customStyle="1" w:styleId="ad">
    <w:name w:val="Содержимое таблицы"/>
    <w:basedOn w:val="a"/>
    <w:rsid w:val="00592E25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592E2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E25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E2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592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592E25"/>
    <w:pPr>
      <w:ind w:left="720"/>
    </w:pPr>
    <w:rPr>
      <w:sz w:val="20"/>
      <w:szCs w:val="20"/>
    </w:rPr>
  </w:style>
  <w:style w:type="paragraph" w:customStyle="1" w:styleId="af1">
    <w:name w:val="Базовый"/>
    <w:rsid w:val="00592E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592E25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592E2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semiHidden/>
    <w:unhideWhenUsed/>
    <w:rsid w:val="00592E25"/>
    <w:rPr>
      <w:color w:val="0000FF"/>
      <w:u w:val="single"/>
    </w:rPr>
  </w:style>
  <w:style w:type="character" w:customStyle="1" w:styleId="FontStyle61">
    <w:name w:val="Font Style61"/>
    <w:rsid w:val="00592E25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592E25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af5">
    <w:name w:val="footer"/>
    <w:basedOn w:val="a"/>
    <w:link w:val="af6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592E25"/>
    <w:rPr>
      <w:rFonts w:cs="Times New Roman"/>
    </w:rPr>
  </w:style>
  <w:style w:type="paragraph" w:styleId="HTML">
    <w:name w:val="HTML Preformatted"/>
    <w:basedOn w:val="a"/>
    <w:link w:val="HTML0"/>
    <w:rsid w:val="0059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592E25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592E2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rsid w:val="00592E2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92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2E2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592E2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Document Map"/>
    <w:basedOn w:val="a"/>
    <w:link w:val="aff"/>
    <w:rsid w:val="00592E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92E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rsid w:val="00592E2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Без интервала Знак"/>
    <w:link w:val="aff3"/>
    <w:locked/>
    <w:rsid w:val="00592E25"/>
    <w:rPr>
      <w:rFonts w:ascii="Calibri" w:hAnsi="Calibri" w:cs="Calibri"/>
      <w:lang w:eastAsia="ru-RU"/>
    </w:rPr>
  </w:style>
  <w:style w:type="paragraph" w:styleId="aff3">
    <w:name w:val="No Spacing"/>
    <w:link w:val="aff2"/>
    <w:qFormat/>
    <w:rsid w:val="00592E25"/>
    <w:pPr>
      <w:spacing w:after="0" w:line="240" w:lineRule="auto"/>
    </w:pPr>
    <w:rPr>
      <w:rFonts w:ascii="Calibri" w:hAnsi="Calibri" w:cs="Calibri"/>
      <w:lang w:eastAsia="ru-RU"/>
    </w:rPr>
  </w:style>
  <w:style w:type="paragraph" w:styleId="25">
    <w:name w:val="Quote"/>
    <w:basedOn w:val="a"/>
    <w:next w:val="a"/>
    <w:link w:val="26"/>
    <w:qFormat/>
    <w:rsid w:val="00592E2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rsid w:val="00592E2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QuoteChar">
    <w:name w:val="Quote Char"/>
    <w:link w:val="210"/>
    <w:locked/>
    <w:rsid w:val="00592E25"/>
    <w:rPr>
      <w:rFonts w:ascii="Calibri" w:hAnsi="Calibri"/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592E25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styleId="aff4">
    <w:name w:val="Intense Quote"/>
    <w:basedOn w:val="a"/>
    <w:next w:val="a"/>
    <w:link w:val="aff5"/>
    <w:qFormat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5">
    <w:name w:val="Выделенная цитата Знак"/>
    <w:basedOn w:val="a0"/>
    <w:link w:val="aff4"/>
    <w:rsid w:val="00592E2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6"/>
    <w:locked/>
    <w:rsid w:val="00592E25"/>
    <w:rPr>
      <w:rFonts w:ascii="Calibri" w:hAnsi="Calibri"/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Style14">
    <w:name w:val="Style14"/>
    <w:basedOn w:val="a"/>
    <w:rsid w:val="00AD55EF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="Calibri"/>
    </w:rPr>
  </w:style>
  <w:style w:type="table" w:styleId="aff6">
    <w:name w:val="Table Grid"/>
    <w:basedOn w:val="a1"/>
    <w:uiPriority w:val="59"/>
    <w:rsid w:val="00D61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7">
    <w:name w:val="List Paragraph"/>
    <w:basedOn w:val="a"/>
    <w:uiPriority w:val="34"/>
    <w:qFormat/>
    <w:rsid w:val="00FC5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65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FC4C2B1D8D87C081CE68EFF2FFBC89E488CCA3754BE2229851343F732AB2BCAFB4D128FCAB8E8Ba3R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FC4C2B1D8D87C081CE68EFF2FFBC89E48ACAA27344E2229851343F732AB2BCAFB4D128FCAB8E8Fa3R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FC4C2B1D8D87C081CE68EFF2FFBC89E488CCA3754BE2229851343F732AB2BCAFB4D128FCAB8E89a3R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AF65-48C7-479F-883A-ED901D1C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Анна Миронова</cp:lastModifiedBy>
  <cp:revision>4</cp:revision>
  <cp:lastPrinted>2024-08-01T11:12:00Z</cp:lastPrinted>
  <dcterms:created xsi:type="dcterms:W3CDTF">2024-09-02T15:38:00Z</dcterms:created>
  <dcterms:modified xsi:type="dcterms:W3CDTF">2024-09-02T15:38:00Z</dcterms:modified>
</cp:coreProperties>
</file>